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4917" w14:textId="57D0FD2A" w:rsidR="001D0CCF" w:rsidRDefault="00B953E9" w:rsidP="00B953E9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1D0CCF"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змен</w:t>
      </w:r>
      <w:r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ения</w:t>
      </w:r>
      <w:r w:rsidR="001D0CCF"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 отчетах о самообследовании</w:t>
      </w:r>
      <w:r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 год</w:t>
      </w:r>
      <w:r w:rsidR="001D0CCF"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 сравнению с прошлым годом</w:t>
      </w:r>
    </w:p>
    <w:p w14:paraId="078D113F" w14:textId="77777777" w:rsidR="00B953E9" w:rsidRPr="00B953E9" w:rsidRDefault="00B953E9" w:rsidP="00B953E9"/>
    <w:p w14:paraId="678DE832" w14:textId="77777777" w:rsidR="001D0CCF" w:rsidRPr="00B953E9" w:rsidRDefault="001D0CCF" w:rsidP="00B95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E9">
        <w:rPr>
          <w:color w:val="000000"/>
          <w:sz w:val="28"/>
          <w:szCs w:val="28"/>
        </w:rPr>
        <w:t>В отчетах о самообследовании за 2021 год приоритетными были пять направлений: доступность дошкольного образования для детей раннего возраста; результаты работы по программе воспитания; дополнительное образование; цифровая образовательная среда; санитарно-эпидемиологические требования. Включите эти задачи в новый отчет, если работали с ними в 2022 году.</w:t>
      </w:r>
    </w:p>
    <w:p w14:paraId="5226E7E1" w14:textId="3345C3D9" w:rsidR="009A7608" w:rsidRPr="00B953E9" w:rsidRDefault="001D0CCF" w:rsidP="00B953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25534197"/>
      <w:r w:rsidRPr="00B9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отчет о самообследовании детского сада за 2022 год включите четыре новых направления. Первое направление связано с электронным документооборотом. Необходимо проанализировать, что изменилось в электронных документах за год и как это повлияло на эффективность управления детским садом. Второе направление – реализация </w:t>
      </w:r>
      <w:proofErr w:type="spellStart"/>
      <w:r w:rsidRPr="00B9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профстандарта</w:t>
      </w:r>
      <w:proofErr w:type="spellEnd"/>
      <w:r w:rsidRPr="00B9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 дополнительного образования. Укажите в отчете, перешли ли вы на новый </w:t>
      </w:r>
      <w:proofErr w:type="spellStart"/>
      <w:r w:rsidRPr="00B9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профстандарт</w:t>
      </w:r>
      <w:proofErr w:type="spellEnd"/>
      <w:r w:rsidRPr="00B9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как это помогло решить кадровые вопросы. Третье направление – госсимволы в обучении и воспитании детей, четвертое – учет микротравм работников и меры профилактики. Для каждого направления есть фрагменты в качестве образца.</w:t>
      </w:r>
    </w:p>
    <w:p w14:paraId="0F9CE51C" w14:textId="77777777" w:rsidR="001D0CCF" w:rsidRPr="001D0CCF" w:rsidRDefault="001D0CCF" w:rsidP="00B953E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документооборот</w:t>
      </w:r>
    </w:p>
    <w:p w14:paraId="110E269C" w14:textId="77777777" w:rsidR="001D0CCF" w:rsidRPr="001D0CCF" w:rsidRDefault="001D0CCF" w:rsidP="00B95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2022 году продолжалась кампания Правительства по внедрению электронного документооборота – особенно в части кадровых документов. Систему кадрового документооборота работодателя нужно было в сентябре 2022 года связать с порталом госуслуг и платформой «Работа в России» (</w:t>
      </w:r>
      <w:hyperlink r:id="rId5" w:tgtFrame="_blank" w:history="1">
        <w:r w:rsidRPr="001D0CCF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Федеральный закон от 22.11.2021 № 377-ФЗ</w:t>
        </w:r>
      </w:hyperlink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tgtFrame="_blank" w:history="1">
        <w:r w:rsidRPr="001D0CCF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постановление Правительства от 01.07.2022 № 1192</w:t>
        </w:r>
      </w:hyperlink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6EBF46E" w14:textId="77777777" w:rsidR="001D0CCF" w:rsidRPr="001D0CCF" w:rsidRDefault="001D0CCF" w:rsidP="00B95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 ответственным проанализировать, какие изменения произошли в кадровом электронном документообороте детского сада, как это сказалось на системе управления. Например, все работники оформили электронные подписи. Это позволило внедрить электронный документооборот в полном объеме, сократить сроки исполнения поручений.</w:t>
      </w:r>
    </w:p>
    <w:p w14:paraId="5073E067" w14:textId="77777777" w:rsidR="00CB10DD" w:rsidRPr="00B953E9" w:rsidRDefault="00CB10DD" w:rsidP="00CB10DD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Фрагмент отчета о самообследовании</w:t>
      </w:r>
    </w:p>
    <w:p w14:paraId="53E5B5A7" w14:textId="2B34D345" w:rsidR="001D0CCF" w:rsidRPr="00B953E9" w:rsidRDefault="001D0CCF" w:rsidP="00B953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3E9">
        <w:rPr>
          <w:sz w:val="28"/>
          <w:szCs w:val="28"/>
        </w:rPr>
        <w:t>В 2022 году детский сад закончил внедрять электронный документооборот в систему управления организацией. По итогам года работники отмечают, что стало проще работать с документацией, в том числе систематизировать ее и отслеживать сроки исполнения и хранения документов. С сентября 2022 года успешно апробировали функцию заключения трудовых договоров через платформу «Работа в России». В 2023 году планируем продолжить ее использовать для заключения гражданско-правовых договоров.</w:t>
      </w:r>
    </w:p>
    <w:p w14:paraId="0816A3D0" w14:textId="77777777" w:rsidR="001D0CCF" w:rsidRPr="001D0CCF" w:rsidRDefault="001D0CCF" w:rsidP="00B953E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D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Профстандарт</w:t>
      </w:r>
      <w:proofErr w:type="spellEnd"/>
      <w:r w:rsidRPr="001D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 дополнительного образования</w:t>
      </w:r>
    </w:p>
    <w:p w14:paraId="295DB901" w14:textId="003172EA" w:rsidR="001D0CCF" w:rsidRPr="001D0CCF" w:rsidRDefault="001D0CCF" w:rsidP="00B95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сентября 2022 года действует новый </w:t>
      </w:r>
      <w:proofErr w:type="spellStart"/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дополнительного образования. Он позволяет принимать студента </w:t>
      </w:r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должность педагога дополнительного образования, тренера-преподавателя и преподавателя (</w:t>
      </w:r>
      <w:hyperlink r:id="rId7" w:tgtFrame="_blank" w:history="1">
        <w:r w:rsidRPr="001D0CCF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приказ Минтруда от 22.09.2021 № 652н</w:t>
        </w:r>
      </w:hyperlink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B8F36EE" w14:textId="77777777" w:rsidR="001D0CCF" w:rsidRPr="001D0CCF" w:rsidRDefault="001D0CCF" w:rsidP="00B95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 вашем детском саду удалось восполнить кадровый дефицит за счет студентов, опишите этот опыт в отчете о самообследовании. Например, это можно сделать в разделе «Оценка кадрового обеспечения». Укажите, сколько студентов приняли на работу и как это сказалось на эффективности работы детского сада.</w:t>
      </w:r>
    </w:p>
    <w:p w14:paraId="09137B93" w14:textId="77777777" w:rsidR="001D0CCF" w:rsidRPr="00B953E9" w:rsidRDefault="001D0CCF" w:rsidP="00B953E9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Фрагмент отчета о самообследовании</w:t>
      </w:r>
    </w:p>
    <w:p w14:paraId="4C1CF55C" w14:textId="77777777" w:rsidR="001D0CCF" w:rsidRPr="00B953E9" w:rsidRDefault="001D0CCF" w:rsidP="00B953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3E9">
        <w:rPr>
          <w:sz w:val="28"/>
          <w:szCs w:val="28"/>
        </w:rPr>
        <w:t>В 2022 году приняли на должности педагога дополнительного образования трех студентов, успешно освоивших 2 года обу</w:t>
      </w:r>
      <w:r w:rsidRPr="00B953E9">
        <w:rPr>
          <w:sz w:val="28"/>
          <w:szCs w:val="28"/>
        </w:rPr>
        <w:softHyphen/>
        <w:t xml:space="preserve">чения по программе высшего образования – бакалавриат по направлению подготовки 44.03.01 Педагогическое образование. Работники соответствуют требованиям </w:t>
      </w:r>
      <w:proofErr w:type="spellStart"/>
      <w:r w:rsidRPr="00B953E9">
        <w:rPr>
          <w:sz w:val="28"/>
          <w:szCs w:val="28"/>
        </w:rPr>
        <w:t>профстандарта</w:t>
      </w:r>
      <w:proofErr w:type="spellEnd"/>
      <w:r w:rsidRPr="00B953E9">
        <w:rPr>
          <w:sz w:val="28"/>
          <w:szCs w:val="28"/>
        </w:rPr>
        <w:t xml:space="preserve"> педагога дополнительного образования, вступившего в силу с 01.09.2022. Это позволило восполнить дефицит кадров и расширить направления дополнительного образования, реализуемые в детском саду.</w:t>
      </w:r>
    </w:p>
    <w:p w14:paraId="34C75579" w14:textId="77777777" w:rsidR="001D0CCF" w:rsidRPr="00B953E9" w:rsidRDefault="001D0CCF" w:rsidP="00B953E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E9">
        <w:rPr>
          <w:color w:val="000000"/>
          <w:sz w:val="28"/>
          <w:szCs w:val="28"/>
        </w:rPr>
        <w:t>Госсимволы в обучении и воспитании</w:t>
      </w:r>
    </w:p>
    <w:p w14:paraId="12E31BF1" w14:textId="4565C32F" w:rsidR="001D0CCF" w:rsidRPr="00B953E9" w:rsidRDefault="001D0CCF" w:rsidP="00B953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E9">
        <w:rPr>
          <w:color w:val="000000"/>
          <w:sz w:val="28"/>
          <w:szCs w:val="28"/>
        </w:rPr>
        <w:t xml:space="preserve">В 2022 году </w:t>
      </w:r>
      <w:proofErr w:type="spellStart"/>
      <w:r w:rsidRPr="00B953E9">
        <w:rPr>
          <w:color w:val="000000"/>
          <w:sz w:val="28"/>
          <w:szCs w:val="28"/>
        </w:rPr>
        <w:t>Минпросвещения</w:t>
      </w:r>
      <w:proofErr w:type="spellEnd"/>
      <w:r w:rsidRPr="00B953E9">
        <w:rPr>
          <w:color w:val="000000"/>
          <w:sz w:val="28"/>
          <w:szCs w:val="28"/>
        </w:rPr>
        <w:t xml:space="preserve"> рекомендовало знакомить детей с госсимволами (</w:t>
      </w:r>
      <w:hyperlink r:id="rId8" w:tgtFrame="_blank" w:history="1">
        <w:r w:rsidRPr="00B953E9">
          <w:rPr>
            <w:rStyle w:val="a4"/>
            <w:color w:val="329A32"/>
            <w:sz w:val="28"/>
            <w:szCs w:val="28"/>
          </w:rPr>
          <w:t xml:space="preserve">письмо </w:t>
        </w:r>
        <w:proofErr w:type="spellStart"/>
        <w:r w:rsidRPr="00B953E9">
          <w:rPr>
            <w:rStyle w:val="a4"/>
            <w:color w:val="329A32"/>
            <w:sz w:val="28"/>
            <w:szCs w:val="28"/>
          </w:rPr>
          <w:t>Минпросвещения</w:t>
        </w:r>
        <w:proofErr w:type="spellEnd"/>
        <w:r w:rsidRPr="00B953E9">
          <w:rPr>
            <w:rStyle w:val="a4"/>
            <w:color w:val="329A32"/>
            <w:sz w:val="28"/>
            <w:szCs w:val="28"/>
          </w:rPr>
          <w:t xml:space="preserve"> от 15.04.2022 № СК-295/06</w:t>
        </w:r>
      </w:hyperlink>
      <w:r w:rsidRPr="00B953E9">
        <w:rPr>
          <w:color w:val="000000"/>
          <w:sz w:val="28"/>
          <w:szCs w:val="28"/>
        </w:rPr>
        <w:t>). Для этого надо было включить государственные символы России в пространственную образовательную среду детского сада. Воспитатели должны были проводить тематические мероприятия в доступных для дошкольников формах в рамках всех образовательных областей: социально-коммуникативного, познавательного, речевого, художественно-эстетического и физического развития.</w:t>
      </w:r>
    </w:p>
    <w:p w14:paraId="2DB3A353" w14:textId="77777777" w:rsidR="001D0CCF" w:rsidRPr="00B953E9" w:rsidRDefault="001D0CCF" w:rsidP="00B953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E9">
        <w:rPr>
          <w:color w:val="000000"/>
          <w:sz w:val="28"/>
          <w:szCs w:val="28"/>
        </w:rPr>
        <w:t>В отчете о самообследовании оценить изучение госсимволов можно по двум направлениям: организация образовательного процесса и содержание и качество подготовки воспитанников. Например, укажите, что включили в рабочую программу воспитания и календарный план воспитательной работы детского сада тематические мероприятия и приурочили их к празднованию памятных дат страны и региона. Укажите, что в ООП ДО включили новые формы работы, которые позволили воспитанникам лучше изучить государственные символы и их значение.</w:t>
      </w:r>
    </w:p>
    <w:p w14:paraId="5F8D7886" w14:textId="77777777" w:rsidR="001D0CCF" w:rsidRPr="00B953E9" w:rsidRDefault="001D0CCF" w:rsidP="00B953E9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Фрагмент отчета о самообследовании</w:t>
      </w:r>
    </w:p>
    <w:p w14:paraId="399A06D6" w14:textId="77777777" w:rsidR="001D0CCF" w:rsidRPr="001D0CCF" w:rsidRDefault="001D0CCF" w:rsidP="00B95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скорректировал ООП ДО, чтобы включить тематические мероприятия по изучению государственных символов в рамках всех образовательных областей.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2186"/>
        <w:gridCol w:w="4338"/>
      </w:tblGrid>
      <w:tr w:rsidR="001D0CCF" w:rsidRPr="001D0CCF" w14:paraId="378A4177" w14:textId="77777777" w:rsidTr="001D0CCF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512E9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6650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D399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1D0CCF" w:rsidRPr="001D0CCF" w14:paraId="454D2379" w14:textId="77777777" w:rsidTr="001D0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E4480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6CD46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деятельность. Театрализованная деятельность. Чтение стихов </w:t>
            </w: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 Родине, флаге и 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DCA0C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Получить информацию об окружающем мире, малой родине, Отечестве, социокультурных ценностях нашего народа, отечественных </w:t>
            </w: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традициях и праздниках, госсимволах, олицетворяющих Родину</w:t>
            </w:r>
          </w:p>
        </w:tc>
      </w:tr>
      <w:tr w:rsidR="001D0CCF" w:rsidRPr="001D0CCF" w14:paraId="0716BFA7" w14:textId="77777777" w:rsidTr="001D0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6AF20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341F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4667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Усвоить нормы и ценности, принятые в обществе, включая моральные и нравственные. Сформировать чувство принадлежности к своей семье, сообществу детей и взрослых</w:t>
            </w:r>
          </w:p>
        </w:tc>
      </w:tr>
      <w:tr w:rsidR="001D0CCF" w:rsidRPr="001D0CCF" w14:paraId="2D39B2E9" w14:textId="77777777" w:rsidTr="001D0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3222B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7D72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37699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 книжной культурой, детской литературой. Расширить представления о госсимволах страны и ее истории</w:t>
            </w:r>
          </w:p>
        </w:tc>
      </w:tr>
      <w:tr w:rsidR="001D0CCF" w:rsidRPr="001D0CCF" w14:paraId="6A8A3E49" w14:textId="77777777" w:rsidTr="001D0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15AA1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9EFD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формы – рисование, лепка, художественное слово, конструирование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3B34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ассоциативно связывать госсимволы с важными историческими событиями страны</w:t>
            </w:r>
          </w:p>
        </w:tc>
      </w:tr>
      <w:tr w:rsidR="001D0CCF" w:rsidRPr="001D0CCF" w14:paraId="3E08D13C" w14:textId="77777777" w:rsidTr="001D0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7539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1EB76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31351" w14:textId="77777777" w:rsidR="001D0CCF" w:rsidRPr="001D0CCF" w:rsidRDefault="001D0CCF" w:rsidP="00B953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использовать госсимволы в спортивных мероприятиях, узнать, для чего это нужно</w:t>
            </w:r>
          </w:p>
        </w:tc>
      </w:tr>
    </w:tbl>
    <w:p w14:paraId="6E2C921B" w14:textId="734FB739" w:rsidR="001D0CCF" w:rsidRPr="00B953E9" w:rsidRDefault="001D0CCF" w:rsidP="00B953E9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2D417" w14:textId="77777777" w:rsidR="001D0CCF" w:rsidRPr="00B953E9" w:rsidRDefault="001D0CCF" w:rsidP="00B953E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E9">
        <w:rPr>
          <w:color w:val="000000"/>
          <w:sz w:val="28"/>
          <w:szCs w:val="28"/>
        </w:rPr>
        <w:t>Учет микротравм и профилактика травматизма</w:t>
      </w:r>
    </w:p>
    <w:p w14:paraId="553F5464" w14:textId="77777777" w:rsidR="001D0CCF" w:rsidRPr="00B953E9" w:rsidRDefault="001D0CCF" w:rsidP="00B953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53E9">
        <w:rPr>
          <w:color w:val="000000"/>
          <w:sz w:val="28"/>
          <w:szCs w:val="28"/>
        </w:rPr>
        <w:t>С марта 2022 года надо было вести учет микротравм работников, чтобы снизить показатели общего травматизма и разработать меры профилактики (</w:t>
      </w:r>
      <w:hyperlink r:id="rId9" w:tgtFrame="_blank" w:history="1">
        <w:r w:rsidRPr="00B953E9">
          <w:rPr>
            <w:rStyle w:val="a4"/>
            <w:color w:val="329A32"/>
            <w:sz w:val="28"/>
            <w:szCs w:val="28"/>
          </w:rPr>
          <w:t>приказ Минтруда от 15.09.2021 № 632н</w:t>
        </w:r>
      </w:hyperlink>
      <w:r w:rsidRPr="00B953E9">
        <w:rPr>
          <w:color w:val="000000"/>
          <w:sz w:val="28"/>
          <w:szCs w:val="28"/>
        </w:rPr>
        <w:t>). В разделе об управлении или кадровом обеспечении отчета о самообследовании проанализируйте, как вы вели учет микротравм. Например, укажите, какие меры профилактики ввели, чтобы предотвратить травматизм работников. Сделайте вывод: помог ли учет микротравм выявить новые уязвимые точки рабочего процесса.</w:t>
      </w:r>
    </w:p>
    <w:p w14:paraId="79955897" w14:textId="77777777" w:rsidR="001D0CCF" w:rsidRPr="00B953E9" w:rsidRDefault="001D0CCF" w:rsidP="00B953E9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5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Фрагмент отчета о самообследовании</w:t>
      </w:r>
    </w:p>
    <w:p w14:paraId="3D2D33BD" w14:textId="77777777" w:rsidR="001D0CCF" w:rsidRPr="001D0CCF" w:rsidRDefault="001D0CCF" w:rsidP="00B95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sz w:val="28"/>
          <w:szCs w:val="28"/>
          <w:lang w:eastAsia="ru-RU"/>
        </w:rPr>
        <w:t>С марта 2022 года детский сад ведет учет микротравм работников. Анализ заявлений работников по итогам 2022 года показал, какие обстоятельства чаще всего приводят к травмам. На основании этого разработали и утвердили план мероприятий по устранению рисков на рабочих местах, а именно:</w:t>
      </w:r>
    </w:p>
    <w:p w14:paraId="0A26BA9F" w14:textId="77777777" w:rsidR="001D0CCF" w:rsidRPr="001D0CCF" w:rsidRDefault="001D0CCF" w:rsidP="00B953E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модернизировать песочницы и сделать деревянную крышку люка с </w:t>
      </w:r>
      <w:proofErr w:type="spellStart"/>
      <w:r w:rsidRPr="001D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нетравматичным</w:t>
      </w:r>
      <w:proofErr w:type="spellEnd"/>
      <w:r w:rsidRPr="001D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замком;</w:t>
      </w:r>
    </w:p>
    <w:p w14:paraId="0AD21AE4" w14:textId="77777777" w:rsidR="001D0CCF" w:rsidRPr="001D0CCF" w:rsidRDefault="001D0CCF" w:rsidP="00B953E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настил во входной группе на нескользкий;</w:t>
      </w:r>
    </w:p>
    <w:p w14:paraId="395E47FD" w14:textId="77777777" w:rsidR="001D0CCF" w:rsidRPr="001D0CCF" w:rsidRDefault="001D0CCF" w:rsidP="00B953E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стулья в методическом кабинете на новые, выполненные из безопасных материалов;</w:t>
      </w:r>
    </w:p>
    <w:p w14:paraId="5434EA09" w14:textId="5B915411" w:rsidR="001D0CCF" w:rsidRPr="00E20E4E" w:rsidRDefault="001D0CCF" w:rsidP="00DA30E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дверь в пищеблок.</w:t>
      </w:r>
      <w:r w:rsidR="00E20E4E" w:rsidRPr="00E20E4E">
        <w:rPr>
          <w:rStyle w:val="a3"/>
          <w:color w:val="000066"/>
        </w:rPr>
        <w:t xml:space="preserve"> </w:t>
      </w:r>
      <w:bookmarkEnd w:id="0"/>
    </w:p>
    <w:sectPr w:rsidR="001D0CCF" w:rsidRPr="00E2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12C6C"/>
    <w:multiLevelType w:val="multilevel"/>
    <w:tmpl w:val="BA9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6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08"/>
    <w:rsid w:val="001D0CCF"/>
    <w:rsid w:val="009A7608"/>
    <w:rsid w:val="00B953E9"/>
    <w:rsid w:val="00CB10DD"/>
    <w:rsid w:val="00E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FBE7"/>
  <w15:chartTrackingRefBased/>
  <w15:docId w15:val="{C5DB0BC6-321E-444D-937E-A7B9A352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0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0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D0CC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D0C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mment-right-informer-wr">
    <w:name w:val="comment-right-informer-wr"/>
    <w:basedOn w:val="a0"/>
    <w:rsid w:val="001D0CCF"/>
  </w:style>
  <w:style w:type="character" w:customStyle="1" w:styleId="30">
    <w:name w:val="Заголовок 3 Знак"/>
    <w:basedOn w:val="a0"/>
    <w:link w:val="3"/>
    <w:uiPriority w:val="9"/>
    <w:rsid w:val="001D0C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E2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3502614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rukdobra.ru/npd-doc?npmid=99&amp;npid=726730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dobra.ru/npd-doc?npmid=99&amp;npid=3510507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rukdobra.ru/npd-doc?npmid=99&amp;npid=7270405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?npmid=99&amp;npid=608935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2023-01-24T02:14:00Z</dcterms:created>
  <dcterms:modified xsi:type="dcterms:W3CDTF">2023-01-27T03:53:00Z</dcterms:modified>
</cp:coreProperties>
</file>