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10DFD" w14:textId="77777777" w:rsidR="003060AF" w:rsidRPr="004C6519" w:rsidRDefault="003060AF" w:rsidP="003060A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</w:rPr>
      </w:pPr>
      <w:r w:rsidRPr="004C6519">
        <w:rPr>
          <w:rFonts w:ascii="Times New Roman" w:hAnsi="Times New Roman" w:cs="Times New Roman"/>
          <w:caps/>
          <w:sz w:val="28"/>
        </w:rPr>
        <w:t>Муниципальное бюджетное дошкольное образовательное учреж</w:t>
      </w:r>
      <w:r>
        <w:rPr>
          <w:rFonts w:ascii="Times New Roman" w:hAnsi="Times New Roman" w:cs="Times New Roman"/>
          <w:caps/>
          <w:sz w:val="28"/>
        </w:rPr>
        <w:t>д</w:t>
      </w:r>
      <w:r w:rsidRPr="004C6519">
        <w:rPr>
          <w:rFonts w:ascii="Times New Roman" w:hAnsi="Times New Roman" w:cs="Times New Roman"/>
          <w:caps/>
          <w:sz w:val="28"/>
        </w:rPr>
        <w:t>ение</w:t>
      </w:r>
    </w:p>
    <w:p w14:paraId="44429D6B" w14:textId="77777777" w:rsidR="003060AF" w:rsidRPr="004C6519" w:rsidRDefault="003060AF" w:rsidP="003060AF">
      <w:pPr>
        <w:pStyle w:val="msonormalcxspmiddle"/>
        <w:tabs>
          <w:tab w:val="center" w:pos="4677"/>
          <w:tab w:val="left" w:pos="6600"/>
        </w:tabs>
        <w:spacing w:before="0" w:beforeAutospacing="0" w:after="0" w:afterAutospacing="0"/>
        <w:jc w:val="center"/>
        <w:rPr>
          <w:b/>
          <w:caps/>
          <w:sz w:val="28"/>
        </w:rPr>
      </w:pPr>
      <w:r w:rsidRPr="004C6519">
        <w:rPr>
          <w:b/>
          <w:caps/>
          <w:sz w:val="28"/>
        </w:rPr>
        <w:t>Детский сад №12 «Журавлик»</w:t>
      </w:r>
    </w:p>
    <w:p w14:paraId="4A9DEB1C" w14:textId="77777777" w:rsidR="003060AF" w:rsidRPr="004C6519" w:rsidRDefault="003060AF" w:rsidP="003060AF">
      <w:pPr>
        <w:pStyle w:val="msonormalcxspmiddle"/>
        <w:pBdr>
          <w:bottom w:val="single" w:sz="12" w:space="1" w:color="auto"/>
        </w:pBdr>
        <w:spacing w:before="0" w:beforeAutospacing="0" w:after="0" w:afterAutospacing="0"/>
        <w:jc w:val="center"/>
      </w:pPr>
      <w:r w:rsidRPr="004C6519">
        <w:t>города Рубцовска Алтайского края</w:t>
      </w:r>
    </w:p>
    <w:p w14:paraId="275177D3" w14:textId="77777777" w:rsidR="003060AF" w:rsidRDefault="003060AF" w:rsidP="003060AF">
      <w:pPr>
        <w:pStyle w:val="msonormalcxspmiddle"/>
        <w:spacing w:before="0" w:beforeAutospacing="0" w:after="0" w:afterAutospacing="0"/>
        <w:jc w:val="center"/>
      </w:pPr>
      <w:r>
        <w:t>658207, Алтайский край,  г. Рубцовск ул. Дзержинского, 9</w:t>
      </w:r>
    </w:p>
    <w:p w14:paraId="7B6EADA5" w14:textId="77777777" w:rsidR="003060AF" w:rsidRDefault="003060AF" w:rsidP="003060AF">
      <w:pPr>
        <w:pStyle w:val="msonormalcxspmiddle"/>
        <w:spacing w:before="0" w:beforeAutospacing="0" w:after="0" w:afterAutospacing="0"/>
        <w:jc w:val="center"/>
      </w:pPr>
      <w:r>
        <w:t xml:space="preserve">телефон: 5-93-33, 5-92-39, </w:t>
      </w:r>
      <w:hyperlink r:id="rId5" w:history="1">
        <w:r>
          <w:rPr>
            <w:rStyle w:val="a7"/>
            <w:lang w:val="en-US"/>
          </w:rPr>
          <w:t>detcad</w:t>
        </w:r>
        <w:r>
          <w:rPr>
            <w:rStyle w:val="a7"/>
          </w:rPr>
          <w:t>12@</w:t>
        </w:r>
        <w:r>
          <w:rPr>
            <w:rStyle w:val="a7"/>
            <w:lang w:val="en-US"/>
          </w:rPr>
          <w:t>mail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</w:p>
    <w:p w14:paraId="60088488" w14:textId="77777777" w:rsidR="003060AF" w:rsidRDefault="003060AF" w:rsidP="003060AF">
      <w:pPr>
        <w:jc w:val="center"/>
      </w:pPr>
      <w:r w:rsidRPr="00B67C28">
        <w:rPr>
          <w:rFonts w:ascii="Times New Roman" w:hAnsi="Times New Roman" w:cs="Times New Roman"/>
          <w:sz w:val="24"/>
          <w:szCs w:val="24"/>
        </w:rPr>
        <w:t>ИНН 2209010357; ОГРН 1022200811731</w:t>
      </w:r>
    </w:p>
    <w:p w14:paraId="41D13D55" w14:textId="77777777" w:rsidR="003060AF" w:rsidRDefault="003060AF" w:rsidP="003060AF"/>
    <w:p w14:paraId="132ABD40" w14:textId="77777777" w:rsidR="003060AF" w:rsidRDefault="003060AF" w:rsidP="003060AF">
      <w:pPr>
        <w:jc w:val="center"/>
      </w:pPr>
    </w:p>
    <w:p w14:paraId="69AAEBC8" w14:textId="77777777" w:rsidR="003060AF" w:rsidRDefault="003060AF" w:rsidP="003060AF">
      <w:pPr>
        <w:jc w:val="center"/>
      </w:pPr>
    </w:p>
    <w:p w14:paraId="5D2445F3" w14:textId="77777777" w:rsidR="003060AF" w:rsidRDefault="003060AF" w:rsidP="003060AF">
      <w:pPr>
        <w:jc w:val="center"/>
      </w:pPr>
    </w:p>
    <w:p w14:paraId="539C6380" w14:textId="77777777" w:rsidR="003060AF" w:rsidRPr="002277BF" w:rsidRDefault="003060AF" w:rsidP="003060A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277BF">
        <w:rPr>
          <w:rFonts w:ascii="Times New Roman" w:hAnsi="Times New Roman" w:cs="Times New Roman"/>
          <w:b/>
          <w:bCs/>
          <w:sz w:val="40"/>
          <w:szCs w:val="40"/>
        </w:rPr>
        <w:t xml:space="preserve">МАТЕРИАЛЫ </w:t>
      </w:r>
    </w:p>
    <w:p w14:paraId="31A218BE" w14:textId="77777777" w:rsidR="003060AF" w:rsidRDefault="003060AF" w:rsidP="003060AF">
      <w:pPr>
        <w:jc w:val="center"/>
        <w:rPr>
          <w:rFonts w:ascii="Times New Roman" w:hAnsi="Times New Roman" w:cs="Times New Roman"/>
          <w:sz w:val="40"/>
          <w:szCs w:val="40"/>
        </w:rPr>
      </w:pPr>
      <w:r w:rsidRPr="002277BF">
        <w:rPr>
          <w:rFonts w:ascii="Times New Roman" w:hAnsi="Times New Roman" w:cs="Times New Roman"/>
          <w:sz w:val="40"/>
          <w:szCs w:val="40"/>
        </w:rPr>
        <w:t>ММО «</w:t>
      </w:r>
      <w:r>
        <w:rPr>
          <w:rFonts w:ascii="Times New Roman" w:hAnsi="Times New Roman" w:cs="Times New Roman"/>
          <w:sz w:val="40"/>
          <w:szCs w:val="40"/>
        </w:rPr>
        <w:t>Школа методиста</w:t>
      </w:r>
      <w:r w:rsidRPr="002277BF">
        <w:rPr>
          <w:rFonts w:ascii="Times New Roman" w:hAnsi="Times New Roman" w:cs="Times New Roman"/>
          <w:sz w:val="40"/>
          <w:szCs w:val="40"/>
        </w:rPr>
        <w:t>»</w:t>
      </w:r>
    </w:p>
    <w:p w14:paraId="329BF270" w14:textId="77777777" w:rsidR="003060AF" w:rsidRDefault="003060AF" w:rsidP="003060AF">
      <w:pPr>
        <w:jc w:val="center"/>
        <w:rPr>
          <w:rFonts w:ascii="Times New Roman" w:hAnsi="Times New Roman" w:cs="Times New Roman"/>
          <w:sz w:val="40"/>
          <w:szCs w:val="40"/>
        </w:rPr>
      </w:pPr>
      <w:r w:rsidRPr="002277BF">
        <w:rPr>
          <w:rFonts w:ascii="Times New Roman" w:hAnsi="Times New Roman" w:cs="Times New Roman"/>
          <w:sz w:val="40"/>
          <w:szCs w:val="40"/>
        </w:rPr>
        <w:t>«Организация системы наставничества в ДОО»</w:t>
      </w:r>
    </w:p>
    <w:p w14:paraId="23B07C1F" w14:textId="77777777" w:rsidR="003060AF" w:rsidRDefault="003060AF" w:rsidP="003060A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496650A" w14:textId="77777777" w:rsidR="003060AF" w:rsidRDefault="003060AF" w:rsidP="003060A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8AEF7D0" w14:textId="77777777" w:rsidR="003060AF" w:rsidRDefault="003060AF" w:rsidP="003060A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B65D5D5" w14:textId="77777777" w:rsidR="003060AF" w:rsidRDefault="003060AF" w:rsidP="003060A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CC91C1B" w14:textId="77777777" w:rsidR="003060AF" w:rsidRDefault="003060AF" w:rsidP="003060A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A47F579" w14:textId="77777777" w:rsidR="003060AF" w:rsidRDefault="003060AF" w:rsidP="003060A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5A10F9A" w14:textId="77777777" w:rsidR="003060AF" w:rsidRDefault="003060AF" w:rsidP="003060A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EE06F51" w14:textId="77777777" w:rsidR="003060AF" w:rsidRPr="002277BF" w:rsidRDefault="003060AF" w:rsidP="00306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77BF">
        <w:rPr>
          <w:rFonts w:ascii="Times New Roman" w:hAnsi="Times New Roman" w:cs="Times New Roman"/>
          <w:sz w:val="28"/>
          <w:szCs w:val="28"/>
        </w:rPr>
        <w:t xml:space="preserve">Подготовила: Клейн М.Р., </w:t>
      </w:r>
    </w:p>
    <w:p w14:paraId="331B779A" w14:textId="77777777" w:rsidR="003060AF" w:rsidRPr="002277BF" w:rsidRDefault="003060AF" w:rsidP="00306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77BF">
        <w:rPr>
          <w:rFonts w:ascii="Times New Roman" w:hAnsi="Times New Roman" w:cs="Times New Roman"/>
          <w:sz w:val="28"/>
          <w:szCs w:val="28"/>
        </w:rPr>
        <w:t xml:space="preserve">заместитель заведующего по ВМР </w:t>
      </w:r>
    </w:p>
    <w:p w14:paraId="3FC82E7B" w14:textId="77777777" w:rsidR="003060AF" w:rsidRPr="002277BF" w:rsidRDefault="003060AF" w:rsidP="00306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77BF">
        <w:rPr>
          <w:rFonts w:ascii="Times New Roman" w:hAnsi="Times New Roman" w:cs="Times New Roman"/>
          <w:sz w:val="28"/>
          <w:szCs w:val="28"/>
        </w:rPr>
        <w:t>МБДОУ «Детский сад № 12 «Журавлик»</w:t>
      </w:r>
    </w:p>
    <w:p w14:paraId="7DABEEDC" w14:textId="77777777" w:rsidR="003060AF" w:rsidRDefault="003060AF" w:rsidP="003060A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7F76761" w14:textId="77777777" w:rsidR="003060AF" w:rsidRDefault="003060AF" w:rsidP="003060A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945DF02" w14:textId="77777777" w:rsidR="003060AF" w:rsidRDefault="003060AF" w:rsidP="003060A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88949B7" w14:textId="77777777" w:rsidR="003060AF" w:rsidRDefault="003060AF" w:rsidP="003060A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40"/>
          <w:szCs w:val="40"/>
        </w:rPr>
        <w:t>Рубцовск, 23.03.2023</w:t>
      </w:r>
    </w:p>
    <w:p w14:paraId="1D75CB38" w14:textId="059556AB" w:rsidR="0013776D" w:rsidRPr="00884DE9" w:rsidRDefault="00E424CF" w:rsidP="00E609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Президент России </w:t>
      </w:r>
      <w:r w:rsidR="0013776D"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Указом 27.07.2022 № 401 «О проведении в Российской Федерации Года педагога и наставника» </w:t>
      </w: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>объявил 2023 г. Годом педагога и наставника.</w:t>
      </w:r>
      <w:r w:rsidR="00E609BF"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AF8CC91" w14:textId="77777777" w:rsidR="0013776D" w:rsidRPr="00884DE9" w:rsidRDefault="00487324" w:rsidP="00192C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Наставничество - древнейший институт человеческих взаимоотношений. Так, один из синонимов понятия «наставник» — «ментор» - уходит своими корнями в древнегреческую мифологию. Именно так звали старого друга Одиссея, персонажа мифов и поэмы Гомера «Одиссея». Ментор присматривал за сыном героя Телемахом и оберегал его жену Пенелопу от назойливых женихов. В дальнейшей истории имя Ментор стало нарицательным, обозначающим мудрого советчика, способного направить, научить новому, пользующегося всеобщим доверием. </w:t>
      </w:r>
    </w:p>
    <w:p w14:paraId="7CB4A279" w14:textId="5145B9E1" w:rsidR="00192CEF" w:rsidRPr="00884DE9" w:rsidRDefault="00192CEF" w:rsidP="00192C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Древнегреческий философ Сократ считал главной задачей наставника пробуждение мощных душевных сил подопечного. Наставник, по мнению философа, помогает в самозарождении истины в сознании ученика. Современные наставники уже не просто обучают </w:t>
      </w:r>
      <w:r w:rsidR="00F9660B"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помогают раскрывать потенциал человека, определять его сильные и слабые стороны и указывать направление для развития. </w:t>
      </w:r>
    </w:p>
    <w:p w14:paraId="63E3111C" w14:textId="6E4C76EE" w:rsidR="00192CEF" w:rsidRPr="00884DE9" w:rsidRDefault="00192CEF" w:rsidP="00192C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Философы Платон и Жан-Жак Руссо отмечали, что взаимодействие наставника и ученика представляет собой сложное искусство общения в равном положении. </w:t>
      </w:r>
    </w:p>
    <w:p w14:paraId="37A3EB87" w14:textId="78E4AAB8" w:rsidR="00192CEF" w:rsidRPr="00884DE9" w:rsidRDefault="00192CEF" w:rsidP="00192C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все времена ученые и философы размышляли о роли и задачах наставника, учителя, педагога в воспитательном процессе. Например, чешский педагог и просветитель XVII в. Я.А. Коменский считал, что никто «не может сделать людей нравственными или благочестивыми, кроме нравственного и благочестивого учителя-наставника». По мнению просветителя, личность наставника </w:t>
      </w:r>
      <w:r w:rsidR="00AD117E"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 для профессионального и нравственного воспитания.</w:t>
      </w:r>
    </w:p>
    <w:p w14:paraId="7FC21B94" w14:textId="77777777" w:rsidR="00192CEF" w:rsidRPr="00884DE9" w:rsidRDefault="00192CEF" w:rsidP="00192C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>Для российской педагогики проблема наставничества всегда оставалась предметом особого внимания. Например, в XIX в. о наставничестве размышлял К.Д. Ушинский. Основоположник отечественной педагогики подчеркивал, что существует прямая зависимость профессиональной адаптации личности от уровня педагогического мастерства и знаний наставника. «Дело воспитания состоит именно в том, чтобы воспитать такого человека, который вошел бы самостоятельной единицей в цифру общества», который был бы готов к «самостоятельной жизни в обществе», — писал Ушинский.</w:t>
      </w:r>
    </w:p>
    <w:p w14:paraId="1F26CFD0" w14:textId="4142869C" w:rsidR="00192CEF" w:rsidRPr="00884DE9" w:rsidRDefault="00192CEF" w:rsidP="00192C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Особую роль наставничество играло в профессиональном и нравственном воспитании молодежи СССР. Так, в 1975 г. наиболее отличившиеся педагоги получили почетные знаки «Наставник молодежи», а в 1981 г. — почетные звания «Заслуженный наставник молодежи РСФСР». В советский период государство понимало, что благодаря наставничеству сотрудники могли быстрее повышать квалификацию, а новички </w:t>
      </w:r>
      <w:r w:rsidR="00AD117E"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быстрее влиться в профессиональный коллектив. </w:t>
      </w:r>
    </w:p>
    <w:p w14:paraId="72DC6D02" w14:textId="77777777" w:rsidR="00A81F74" w:rsidRPr="00884DE9" w:rsidRDefault="00AD117E" w:rsidP="00A579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вопрос наставничества вновь стал актуальным. </w:t>
      </w:r>
    </w:p>
    <w:p w14:paraId="265C12B2" w14:textId="5B46A715" w:rsidR="00A81F74" w:rsidRPr="00884DE9" w:rsidRDefault="00A81F74" w:rsidP="00A579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условиях модернизации системы российского образования приоритетом для государства является развитие ее кадрового потенциала, </w:t>
      </w:r>
      <w:r w:rsidRPr="00884D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непрерывный рост профессионального мастерства педагогических работников. Этой цели служит создание единой федеральной системы научно-методического сопровождения педагогических работников и управленческих кадров в рамках национального проекта «Образование».</w:t>
      </w:r>
    </w:p>
    <w:p w14:paraId="5D090D7C" w14:textId="70CAD828" w:rsidR="00E561C5" w:rsidRPr="00884DE9" w:rsidRDefault="00E561C5" w:rsidP="00A579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Главная проблема наставничества в образовании на сегодняшний день – неопределенность его концептуально-методологического и нормативного правового статуса</w:t>
      </w:r>
      <w:r w:rsidRPr="00884D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 существенно затрудняет его «превращение» в широкое социально-педагогическое явление. Наставничество в образовании развивается преимущественно как волонтерское движение. Существует реальная потребность его трансформации в регламентированный вид профессиональной деятельности в образовании.</w:t>
      </w:r>
    </w:p>
    <w:p w14:paraId="108A05A1" w14:textId="77E1F9D3" w:rsidR="00E561C5" w:rsidRPr="00884DE9" w:rsidRDefault="00E561C5" w:rsidP="00E561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Одним из путей разрешения данного противоречия является разработка и внедрение системы (целевой модели) наставничества педагогических работников в образовательных организациях.</w:t>
      </w:r>
    </w:p>
    <w:p w14:paraId="2D076A69" w14:textId="62194CC4" w:rsidR="00E561C5" w:rsidRPr="00884DE9" w:rsidRDefault="00E561C5" w:rsidP="00E561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Информация на слайде.</w:t>
      </w:r>
      <w:r w:rsidRPr="00884DE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(Система (целевая модель) наставничества включает концептуально-методологическую разработку основных категорий и понятий, связанных с наставничеством</w:t>
      </w:r>
      <w:r w:rsidRPr="00884D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нормативное правовое обеспечение наставнической деятельности, направленное на повышение правового статуса наставничества и наставников, определение организационно-педагогических, методических и технологических механизмов реализации системы наставничества педагогических работников в образовательных организациях.)</w:t>
      </w:r>
    </w:p>
    <w:p w14:paraId="69D131BB" w14:textId="35108052" w:rsidR="00A57939" w:rsidRPr="00884DE9" w:rsidRDefault="00E609BF" w:rsidP="00A579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>В педагогической литературе существует большое количество</w:t>
      </w:r>
      <w:r w:rsidRPr="00884D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определений понятий «наставничество» и «наставник». Рассмотрим некоторые из них.</w:t>
      </w:r>
    </w:p>
    <w:p w14:paraId="60CCA79F" w14:textId="7031CA82" w:rsidR="00E609BF" w:rsidRPr="00884DE9" w:rsidRDefault="00E609BF" w:rsidP="00A579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>Наставничество </w:t>
      </w:r>
      <w:r w:rsidR="00A57939"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>это вид подготовки к работе, обеспечивающий занятость работника с поддержкой опытного наставника, что способствует освоение работы на практике и в широком диапазоне.</w:t>
      </w:r>
      <w:r w:rsidRPr="00884D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</w:p>
    <w:p w14:paraId="40BCF2BB" w14:textId="145E9231" w:rsidR="00A57939" w:rsidRPr="00884DE9" w:rsidRDefault="00E609BF" w:rsidP="00A579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>Наставничество </w:t>
      </w:r>
      <w:r w:rsidR="00A57939"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планомерная деятельность по передаче навыков от начальника к подчиненному. </w:t>
      </w:r>
    </w:p>
    <w:p w14:paraId="2832CF85" w14:textId="4A191EBC" w:rsidR="00E609BF" w:rsidRPr="00884DE9" w:rsidRDefault="00E609BF" w:rsidP="00A579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Наставник</w:t>
      </w: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14:paraId="404FD94A" w14:textId="6F794035" w:rsidR="00E609BF" w:rsidRPr="00884DE9" w:rsidRDefault="00E609BF" w:rsidP="00A579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Наставляемый</w:t>
      </w: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и личностные затруднения.</w:t>
      </w:r>
    </w:p>
    <w:p w14:paraId="550D889E" w14:textId="02776769" w:rsidR="00A57939" w:rsidRPr="00884DE9" w:rsidRDefault="00A57939" w:rsidP="003760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Нормативно-правовое обеспечение </w:t>
      </w:r>
      <w:r w:rsidR="00410299" w:rsidRPr="00884D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организации системы (Целевой модели) </w:t>
      </w:r>
      <w:r w:rsidRPr="00884D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наставничества:</w:t>
      </w:r>
    </w:p>
    <w:p w14:paraId="40498CF0" w14:textId="77777777" w:rsidR="00410299" w:rsidRPr="00884DE9" w:rsidRDefault="00410299" w:rsidP="0041029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Указ Президента РФ от 07.05.2018 № 204 «О национальных целях и стратегических задачах развития Российской Федерации на период до 2024 года».</w:t>
      </w:r>
      <w:bookmarkStart w:id="0" w:name="100325"/>
      <w:bookmarkEnd w:id="0"/>
    </w:p>
    <w:p w14:paraId="60B0A502" w14:textId="77777777" w:rsidR="00410299" w:rsidRPr="00884DE9" w:rsidRDefault="00410299" w:rsidP="0041029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 Президента РФ от 27.07.2022 № 401 «О проведении в Российской Федерации Года педагога и наставника».</w:t>
      </w:r>
    </w:p>
    <w:p w14:paraId="73B7250D" w14:textId="77777777" w:rsidR="00410299" w:rsidRPr="00884DE9" w:rsidRDefault="00410299" w:rsidP="0041029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29 декабря 2012 г. № 273-ФЗ «Об образовании в Российской Федерации».</w:t>
      </w:r>
    </w:p>
    <w:p w14:paraId="54155011" w14:textId="77777777" w:rsidR="00410299" w:rsidRPr="00884DE9" w:rsidRDefault="00315691" w:rsidP="0041029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anchor="fUCjYfxckG63" w:history="1">
        <w:r w:rsidR="00410299" w:rsidRPr="00884DE9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Основы</w:t>
        </w:r>
      </w:hyperlink>
      <w:r w:rsidR="00410299"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№ 2403-Р;</w:t>
      </w:r>
      <w:bookmarkStart w:id="1" w:name="100326"/>
      <w:bookmarkEnd w:id="1"/>
    </w:p>
    <w:p w14:paraId="50AD8F31" w14:textId="77777777" w:rsidR="00410299" w:rsidRPr="00884DE9" w:rsidRDefault="00410299" w:rsidP="0041029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 Правительства РФ от 31.12.2019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</w:t>
      </w:r>
      <w:hyperlink r:id="rId7" w:history="1">
        <w:r w:rsidRPr="00884DE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учительского роста»;</w:t>
        </w:r>
      </w:hyperlink>
    </w:p>
    <w:p w14:paraId="2D5B1DAC" w14:textId="77777777" w:rsidR="00410299" w:rsidRPr="00884DE9" w:rsidRDefault="00410299" w:rsidP="0041029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Правительства Российской Федерации от 24.06.2022 № 1688-р «Об утверждении концепции подготовки педагогических кадров для системы образования на период до 2030 года»;</w:t>
      </w:r>
    </w:p>
    <w:p w14:paraId="1B8E2548" w14:textId="77777777" w:rsidR="00410299" w:rsidRPr="00884DE9" w:rsidRDefault="00410299" w:rsidP="0041029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проект «Современная школа»;</w:t>
      </w:r>
    </w:p>
    <w:p w14:paraId="3738EDCF" w14:textId="77777777" w:rsidR="00410299" w:rsidRPr="00884DE9" w:rsidRDefault="00410299" w:rsidP="0041029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 Министерства просвещения Российской Федерации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</w:t>
      </w:r>
      <w:hyperlink r:id="rId8" w:history="1">
        <w:r w:rsidRPr="00884DE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среднего профессионального образования, в том числе с применением лучших</w:t>
        </w:r>
      </w:hyperlink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884D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практик обмена опытом между обучающимися»;</w:t>
        </w:r>
      </w:hyperlink>
    </w:p>
    <w:p w14:paraId="1E07EFF3" w14:textId="77777777" w:rsidR="00410299" w:rsidRPr="00884DE9" w:rsidRDefault="00410299" w:rsidP="0041029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Министерства просвещения Российской Федерации от 16.12.2020 № Р-174 «Об утверждении Концепции создания единой федеральной системы научно-методического сопровождения педагогических работников и управленческих кадров»;</w:t>
      </w:r>
    </w:p>
    <w:p w14:paraId="318CF746" w14:textId="77777777" w:rsidR="00410299" w:rsidRPr="00884DE9" w:rsidRDefault="00410299" w:rsidP="0041029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Министерства Просвещения Российской Федерации от 27.08.2021 № Р-201 «Об утверждении методических рекомендаций по порядку и формам диагностики профессиональных дефицитов педагогических работников и управленческих кадров образовательных организаций с возможностью получения индивидуального плана»;</w:t>
      </w:r>
    </w:p>
    <w:p w14:paraId="07F7028A" w14:textId="4DCFD38D" w:rsidR="00410299" w:rsidRPr="00884DE9" w:rsidRDefault="00410299" w:rsidP="0041029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Письмо Министерства просвещения Российской Федерации и Общероссийского Профсоюза образования от 21 декабря 2021 г. № АЗ-1128/08 «Об учете и использовании в работе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организациях»</w:t>
      </w:r>
      <w:r w:rsidR="005D01DA" w:rsidRPr="00884D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1F35471F" w14:textId="77777777" w:rsidR="005D01DA" w:rsidRPr="00884DE9" w:rsidRDefault="005D01DA" w:rsidP="00A5793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CA95D78" w14:textId="34AE5666" w:rsidR="00A57939" w:rsidRPr="00884DE9" w:rsidRDefault="005A1509" w:rsidP="00A5793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 системы наставничества</w:t>
      </w: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</w:t>
      </w: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работников, самореализации и закреплению молодых/начинающих специалистов в педагогической профессии. </w:t>
      </w:r>
    </w:p>
    <w:p w14:paraId="28BB222F" w14:textId="77777777" w:rsidR="00A57939" w:rsidRPr="00884DE9" w:rsidRDefault="005A1509" w:rsidP="00A5793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 системы наставничества</w:t>
      </w: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педагогических работников:</w:t>
      </w:r>
    </w:p>
    <w:p w14:paraId="0C508F73" w14:textId="77777777" w:rsidR="00A57939" w:rsidRPr="00884DE9" w:rsidRDefault="005A1509" w:rsidP="00A5793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>- содействовать созданию в образовательной организации психологически комфортной образовательной среды наставничества, способствующей</w:t>
      </w:r>
      <w:r w:rsidR="00A57939"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раскрытию личностного, профессионального, творческого потенциала педагогов путем проектирования их индивидуальной профессиональной траектории; </w:t>
      </w:r>
    </w:p>
    <w:p w14:paraId="6734923B" w14:textId="6DC3C70F" w:rsidR="00A57939" w:rsidRPr="00884DE9" w:rsidRDefault="005A1509" w:rsidP="00A5793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содействовать увеличению числа закрепившихся в профессии педагогических кадров, в том числе молодых/начинающих педагогов; </w:t>
      </w:r>
    </w:p>
    <w:p w14:paraId="7503A7E9" w14:textId="768EEA17" w:rsidR="00A57939" w:rsidRPr="00884DE9" w:rsidRDefault="005A1509" w:rsidP="00A5793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жизни</w:t>
      </w:r>
      <w:r w:rsidR="00401824"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образовательного учреждения</w:t>
      </w: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преодолении профессиональных трудностей, возникающих при выполнении должностных обязанностей; </w:t>
      </w:r>
    </w:p>
    <w:p w14:paraId="435AD8ED" w14:textId="77777777" w:rsidR="00A57939" w:rsidRPr="00884DE9" w:rsidRDefault="005A1509" w:rsidP="00A5793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обеспечивать формирование и развитие профессиональных знаний и навыков педагога, в отношении которого осуществляется наставничество; </w:t>
      </w:r>
    </w:p>
    <w:p w14:paraId="46563E9C" w14:textId="77777777" w:rsidR="00A57939" w:rsidRPr="00884DE9" w:rsidRDefault="005A1509" w:rsidP="00A5793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14:paraId="7D542AED" w14:textId="77777777" w:rsidR="00A57939" w:rsidRPr="00884DE9" w:rsidRDefault="005A1509" w:rsidP="00A5793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</w:t>
      </w:r>
    </w:p>
    <w:p w14:paraId="2B369543" w14:textId="75ACB2CC" w:rsidR="00E609BF" w:rsidRPr="00884DE9" w:rsidRDefault="005A1509" w:rsidP="00A5793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14:paraId="0D61E100" w14:textId="77777777" w:rsidR="00A57939" w:rsidRPr="00884DE9" w:rsidRDefault="005A1509" w:rsidP="00A579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Основными принципами</w:t>
      </w: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наставничества педагогических работников являются: </w:t>
      </w:r>
    </w:p>
    <w:p w14:paraId="47024293" w14:textId="77777777" w:rsidR="00E561C5" w:rsidRPr="00884DE9" w:rsidRDefault="00E561C5" w:rsidP="00E561C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rStyle w:val="a8"/>
          <w:color w:val="000000" w:themeColor="text1"/>
          <w:sz w:val="28"/>
          <w:szCs w:val="28"/>
        </w:rPr>
        <w:t xml:space="preserve">– </w:t>
      </w:r>
      <w:r w:rsidRPr="00884DE9">
        <w:rPr>
          <w:rStyle w:val="a8"/>
          <w:b/>
          <w:bCs/>
          <w:color w:val="000000" w:themeColor="text1"/>
          <w:sz w:val="28"/>
          <w:szCs w:val="28"/>
        </w:rPr>
        <w:t>принцип добровольности, соблюдения прав и свобод, равенства педагогов</w:t>
      </w:r>
      <w:r w:rsidRPr="00884DE9">
        <w:rPr>
          <w:rStyle w:val="a8"/>
          <w:color w:val="000000" w:themeColor="text1"/>
          <w:sz w:val="28"/>
          <w:szCs w:val="28"/>
        </w:rPr>
        <w:t> </w:t>
      </w:r>
      <w:r w:rsidRPr="00884DE9">
        <w:rPr>
          <w:color w:val="000000" w:themeColor="text1"/>
          <w:sz w:val="28"/>
          <w:szCs w:val="28"/>
        </w:rPr>
        <w:t>предполагает приоритет и уважение интересов личности и личностного развития педагогов, добровольность их участия в наставнической деятельности, признание равного социального статуса педагогических работников независимо от ролевой позиции в системе наставничества;</w:t>
      </w:r>
    </w:p>
    <w:p w14:paraId="3CC0D52C" w14:textId="77777777" w:rsidR="00E561C5" w:rsidRPr="00884DE9" w:rsidRDefault="00E561C5" w:rsidP="00E561C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rStyle w:val="a8"/>
          <w:color w:val="000000" w:themeColor="text1"/>
          <w:sz w:val="28"/>
          <w:szCs w:val="28"/>
        </w:rPr>
        <w:t xml:space="preserve">– </w:t>
      </w:r>
      <w:r w:rsidRPr="00884DE9">
        <w:rPr>
          <w:rStyle w:val="a8"/>
          <w:b/>
          <w:bCs/>
          <w:i w:val="0"/>
          <w:iCs w:val="0"/>
          <w:color w:val="000000" w:themeColor="text1"/>
          <w:sz w:val="28"/>
          <w:szCs w:val="28"/>
        </w:rPr>
        <w:t>принцип индивидуализации и персонализации</w:t>
      </w:r>
      <w:r w:rsidRPr="00884DE9">
        <w:rPr>
          <w:rStyle w:val="a8"/>
          <w:color w:val="000000" w:themeColor="text1"/>
          <w:sz w:val="28"/>
          <w:szCs w:val="28"/>
        </w:rPr>
        <w:t> </w:t>
      </w:r>
      <w:r w:rsidRPr="00884DE9">
        <w:rPr>
          <w:color w:val="000000" w:themeColor="text1"/>
          <w:sz w:val="28"/>
          <w:szCs w:val="28"/>
        </w:rPr>
        <w:t>направлен на признание способности личности к саморазвитию в качестве естественной, изначально присущей человеку потребности и возможности; на сохранение индивидуальных приоритетов в формировании наставляемым собственной траектории развития;</w:t>
      </w:r>
    </w:p>
    <w:p w14:paraId="4CBED5AC" w14:textId="77777777" w:rsidR="00E561C5" w:rsidRPr="00884DE9" w:rsidRDefault="00E561C5" w:rsidP="00E561C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rStyle w:val="a8"/>
          <w:color w:val="000000" w:themeColor="text1"/>
          <w:sz w:val="28"/>
          <w:szCs w:val="28"/>
        </w:rPr>
        <w:lastRenderedPageBreak/>
        <w:t xml:space="preserve">– </w:t>
      </w:r>
      <w:r w:rsidRPr="00884DE9">
        <w:rPr>
          <w:rStyle w:val="a8"/>
          <w:b/>
          <w:bCs/>
          <w:color w:val="000000" w:themeColor="text1"/>
          <w:sz w:val="28"/>
          <w:szCs w:val="28"/>
        </w:rPr>
        <w:t>принцип вариативности</w:t>
      </w:r>
      <w:r w:rsidRPr="00884DE9">
        <w:rPr>
          <w:rStyle w:val="a8"/>
          <w:color w:val="000000" w:themeColor="text1"/>
          <w:sz w:val="28"/>
          <w:szCs w:val="28"/>
        </w:rPr>
        <w:t> </w:t>
      </w:r>
      <w:r w:rsidRPr="00884DE9">
        <w:rPr>
          <w:color w:val="000000" w:themeColor="text1"/>
          <w:sz w:val="28"/>
          <w:szCs w:val="28"/>
        </w:rPr>
        <w:t>предполагает возможность образовательных организаций выбирать наиболее подходящие для конкретных условий формы и виды наставничества;</w:t>
      </w:r>
    </w:p>
    <w:p w14:paraId="5017F569" w14:textId="77777777" w:rsidR="00E561C5" w:rsidRPr="00884DE9" w:rsidRDefault="00E561C5" w:rsidP="00E561C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rStyle w:val="a8"/>
          <w:color w:val="000000" w:themeColor="text1"/>
          <w:sz w:val="28"/>
          <w:szCs w:val="28"/>
        </w:rPr>
        <w:t xml:space="preserve">– </w:t>
      </w:r>
      <w:r w:rsidRPr="00884DE9">
        <w:rPr>
          <w:rStyle w:val="a8"/>
          <w:b/>
          <w:bCs/>
          <w:color w:val="000000" w:themeColor="text1"/>
          <w:sz w:val="28"/>
          <w:szCs w:val="28"/>
        </w:rPr>
        <w:t>принцип системности и стратегической целостности</w:t>
      </w:r>
      <w:r w:rsidRPr="00884DE9">
        <w:rPr>
          <w:rStyle w:val="a8"/>
          <w:color w:val="000000" w:themeColor="text1"/>
          <w:sz w:val="28"/>
          <w:szCs w:val="28"/>
        </w:rPr>
        <w:t> </w:t>
      </w:r>
      <w:r w:rsidRPr="00884DE9">
        <w:rPr>
          <w:color w:val="000000" w:themeColor="text1"/>
          <w:sz w:val="28"/>
          <w:szCs w:val="28"/>
        </w:rPr>
        <w:t>предполагает разработку и реализацию системы (целевой модели) наставничества с максимальным охватом всех необходимых структур системы образования на федеральном, региональном, муниципальном и институциональном уровнях.</w:t>
      </w:r>
    </w:p>
    <w:p w14:paraId="11DA390C" w14:textId="77777777" w:rsidR="00410299" w:rsidRPr="00884DE9" w:rsidRDefault="00410299" w:rsidP="00E561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55C6881" w14:textId="1AB3C486" w:rsidR="00410299" w:rsidRPr="00884DE9" w:rsidRDefault="00410299" w:rsidP="00410299">
      <w:pPr>
        <w:spacing w:after="0" w:line="240" w:lineRule="auto"/>
        <w:ind w:firstLine="567"/>
        <w:jc w:val="center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4DE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Условия и ресурсы для внедрения и реализации системы (целевой модели) наставничества педагогических работников </w:t>
      </w:r>
    </w:p>
    <w:p w14:paraId="5D4B2831" w14:textId="2751D5BD" w:rsidR="00410299" w:rsidRPr="00884DE9" w:rsidRDefault="00410299" w:rsidP="00410299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4858EC6" w14:textId="77777777" w:rsidR="00410299" w:rsidRPr="00884DE9" w:rsidRDefault="00410299" w:rsidP="004102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b/>
          <w:bCs/>
          <w:color w:val="000000" w:themeColor="text1"/>
          <w:sz w:val="28"/>
          <w:szCs w:val="28"/>
        </w:rPr>
        <w:t>Система (целевая модель)</w:t>
      </w:r>
      <w:r w:rsidRPr="00884DE9">
        <w:rPr>
          <w:color w:val="000000" w:themeColor="text1"/>
          <w:sz w:val="28"/>
          <w:szCs w:val="28"/>
        </w:rPr>
        <w:t xml:space="preserve"> наставничества является совокупностью условий, ресурсов, процессов, механизмов, инструментов, необходимых и достаточных для успешной реализации в образовательной организации персонализированных программ наставничества педагогических работников.</w:t>
      </w:r>
    </w:p>
    <w:p w14:paraId="02C30239" w14:textId="77777777" w:rsidR="00410299" w:rsidRPr="00884DE9" w:rsidRDefault="00410299" w:rsidP="004102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b/>
          <w:bCs/>
          <w:color w:val="000000" w:themeColor="text1"/>
          <w:sz w:val="28"/>
          <w:szCs w:val="28"/>
        </w:rPr>
        <w:t>Под условиями понимаются те факторы</w:t>
      </w:r>
      <w:r w:rsidRPr="00884DE9">
        <w:rPr>
          <w:color w:val="000000" w:themeColor="text1"/>
          <w:sz w:val="28"/>
          <w:szCs w:val="28"/>
        </w:rPr>
        <w:t>, элементы и особенности функционирования образовательной организации, которые существенно влияют на различные аспекты ее результативности. Те условия, которые непосредственно задействованы в системе (целевой модели) наставничества, являются ее ресурсами, необходимыми для реализации персонализированных программ наставничества.</w:t>
      </w:r>
    </w:p>
    <w:p w14:paraId="4E6DDD6A" w14:textId="09D5A422" w:rsidR="00410299" w:rsidRPr="00884DE9" w:rsidRDefault="00410299" w:rsidP="0048732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rStyle w:val="a6"/>
          <w:color w:val="000000" w:themeColor="text1"/>
          <w:sz w:val="28"/>
          <w:szCs w:val="28"/>
        </w:rPr>
        <w:t>Кадровые условия и ресурсы</w:t>
      </w:r>
    </w:p>
    <w:p w14:paraId="67D405A5" w14:textId="77777777" w:rsidR="00410299" w:rsidRPr="00884DE9" w:rsidRDefault="00410299" w:rsidP="0048732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>Кадровые условия предполагают наличие в образовательной организации:</w:t>
      </w:r>
    </w:p>
    <w:p w14:paraId="4BE9787C" w14:textId="77777777" w:rsidR="00410299" w:rsidRPr="00884DE9" w:rsidRDefault="00410299" w:rsidP="0048732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rStyle w:val="a6"/>
          <w:color w:val="000000" w:themeColor="text1"/>
          <w:sz w:val="28"/>
          <w:szCs w:val="28"/>
        </w:rPr>
        <w:t>– руководителя, </w:t>
      </w:r>
      <w:r w:rsidRPr="00884DE9">
        <w:rPr>
          <w:color w:val="000000" w:themeColor="text1"/>
          <w:sz w:val="28"/>
          <w:szCs w:val="28"/>
        </w:rPr>
        <w:t>разделяющего ценности отечественной системы образования, приоритетные направления ее развития;</w:t>
      </w:r>
    </w:p>
    <w:p w14:paraId="56C01C50" w14:textId="77777777" w:rsidR="00410299" w:rsidRPr="00884DE9" w:rsidRDefault="00410299" w:rsidP="0048732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rStyle w:val="a6"/>
          <w:color w:val="000000" w:themeColor="text1"/>
          <w:sz w:val="28"/>
          <w:szCs w:val="28"/>
        </w:rPr>
        <w:t>– куратора </w:t>
      </w:r>
      <w:r w:rsidRPr="00884DE9">
        <w:rPr>
          <w:color w:val="000000" w:themeColor="text1"/>
          <w:sz w:val="28"/>
          <w:szCs w:val="28"/>
        </w:rPr>
        <w:t>реализации персонализированных программ наставничества;</w:t>
      </w:r>
    </w:p>
    <w:p w14:paraId="230B1F27" w14:textId="77777777" w:rsidR="00410299" w:rsidRPr="00884DE9" w:rsidRDefault="00410299" w:rsidP="0048732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rStyle w:val="a6"/>
          <w:color w:val="000000" w:themeColor="text1"/>
          <w:sz w:val="28"/>
          <w:szCs w:val="28"/>
        </w:rPr>
        <w:t>– наставников – педагогов, </w:t>
      </w:r>
      <w:r w:rsidRPr="00884DE9">
        <w:rPr>
          <w:color w:val="000000" w:themeColor="text1"/>
          <w:sz w:val="28"/>
          <w:szCs w:val="28"/>
        </w:rPr>
        <w:t>которые:</w:t>
      </w:r>
    </w:p>
    <w:p w14:paraId="7CB6D8D5" w14:textId="77777777" w:rsidR="00410299" w:rsidRPr="00884DE9" w:rsidRDefault="00410299" w:rsidP="0048732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>имеют подтвержденные результаты педагогической деятельности;</w:t>
      </w:r>
    </w:p>
    <w:p w14:paraId="0DA95007" w14:textId="77777777" w:rsidR="00410299" w:rsidRPr="00884DE9" w:rsidRDefault="00410299" w:rsidP="0048732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>демонстрируют образцы лучших практик преподавания, профессионального взаимодействия с коллегами;</w:t>
      </w:r>
    </w:p>
    <w:p w14:paraId="336FDEB5" w14:textId="77777777" w:rsidR="00410299" w:rsidRPr="00884DE9" w:rsidRDefault="00410299" w:rsidP="0048732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rStyle w:val="a6"/>
          <w:color w:val="000000" w:themeColor="text1"/>
          <w:sz w:val="28"/>
          <w:szCs w:val="28"/>
        </w:rPr>
        <w:t>– педагога-психолога, </w:t>
      </w:r>
      <w:r w:rsidRPr="00884DE9">
        <w:rPr>
          <w:color w:val="000000" w:themeColor="text1"/>
          <w:sz w:val="28"/>
          <w:szCs w:val="28"/>
        </w:rPr>
        <w:t>в фокусе которого находятся личности наставника и наставляемого, организация и психологическое сопровождение их взаимодействия.</w:t>
      </w:r>
    </w:p>
    <w:p w14:paraId="2DFCA802" w14:textId="77777777" w:rsidR="00487324" w:rsidRPr="00884DE9" w:rsidRDefault="00487324" w:rsidP="0048732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rStyle w:val="a6"/>
          <w:color w:val="000000" w:themeColor="text1"/>
          <w:sz w:val="28"/>
          <w:szCs w:val="28"/>
        </w:rPr>
        <w:t>Материально-технические условия и ресурсы</w:t>
      </w:r>
    </w:p>
    <w:p w14:paraId="50C61218" w14:textId="77777777" w:rsidR="00487324" w:rsidRPr="00884DE9" w:rsidRDefault="00487324" w:rsidP="0048732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>Материально-технические условия и ресурсы образовательной организации могут включать:</w:t>
      </w:r>
    </w:p>
    <w:p w14:paraId="59B0F37D" w14:textId="77777777" w:rsidR="00487324" w:rsidRPr="00884DE9" w:rsidRDefault="00487324" w:rsidP="0048732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>– рекреационную зону (модульный класс, комната отдыха) для проведения индивидуальных и групповых (малых групп) встреч наставников и наставляемых;</w:t>
      </w:r>
    </w:p>
    <w:p w14:paraId="7479FB44" w14:textId="77777777" w:rsidR="00487324" w:rsidRPr="00884DE9" w:rsidRDefault="00487324" w:rsidP="0048732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>– доску объявлений для размещения открытой информации по наставничеству педагогических работников (в т. ч. электронный ресурс, чаты/группы наставников-наставляемых в социальных сетях);</w:t>
      </w:r>
    </w:p>
    <w:p w14:paraId="06A95F62" w14:textId="77777777" w:rsidR="00487324" w:rsidRPr="00884DE9" w:rsidRDefault="00487324" w:rsidP="0048732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>– широкополосный (скоростной) интернет; wi-fi;</w:t>
      </w:r>
    </w:p>
    <w:p w14:paraId="2ABCF9DC" w14:textId="77777777" w:rsidR="00487324" w:rsidRPr="00884DE9" w:rsidRDefault="00487324" w:rsidP="0048732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>– средства для организации видео-конференц-связи (ВКС);</w:t>
      </w:r>
    </w:p>
    <w:p w14:paraId="2ECA3CCC" w14:textId="77777777" w:rsidR="00487324" w:rsidRPr="00884DE9" w:rsidRDefault="00487324" w:rsidP="0048732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lastRenderedPageBreak/>
        <w:t>– другие материально-технические ресурсы.</w:t>
      </w:r>
    </w:p>
    <w:p w14:paraId="4735F230" w14:textId="77777777" w:rsidR="00487324" w:rsidRPr="00884DE9" w:rsidRDefault="00487324" w:rsidP="0048732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rStyle w:val="a6"/>
          <w:color w:val="000000" w:themeColor="text1"/>
          <w:sz w:val="28"/>
          <w:szCs w:val="28"/>
        </w:rPr>
        <w:t>Финансово-экономические условия. Мотивирование и стимулирование</w:t>
      </w:r>
    </w:p>
    <w:p w14:paraId="7B98E683" w14:textId="77777777" w:rsidR="00487324" w:rsidRPr="00884DE9" w:rsidRDefault="00487324" w:rsidP="0048732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>Стимулирование реализации системы (целевой модели) наставничества является инструментом мотивации и выполняет три функции – экономическую, социальную и моральную.</w:t>
      </w:r>
    </w:p>
    <w:p w14:paraId="33D02FF1" w14:textId="77777777" w:rsidR="00487324" w:rsidRPr="00884DE9" w:rsidRDefault="00487324" w:rsidP="0048732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rStyle w:val="a8"/>
          <w:b/>
          <w:bCs/>
          <w:color w:val="000000" w:themeColor="text1"/>
          <w:sz w:val="28"/>
          <w:szCs w:val="28"/>
        </w:rPr>
        <w:t>Материальное (денежное) стимулирование </w:t>
      </w:r>
      <w:r w:rsidRPr="00884DE9">
        <w:rPr>
          <w:color w:val="000000" w:themeColor="text1"/>
          <w:sz w:val="28"/>
          <w:szCs w:val="28"/>
        </w:rPr>
        <w:t>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в том числе регионального уровня, определять размеры выплат компенсационного характера, установленные работнику за реализацию наставнической деятельности.</w:t>
      </w:r>
    </w:p>
    <w:p w14:paraId="54CC103C" w14:textId="77777777" w:rsidR="00487324" w:rsidRPr="00884DE9" w:rsidRDefault="00487324" w:rsidP="0048732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rStyle w:val="a8"/>
          <w:b/>
          <w:bCs/>
          <w:color w:val="000000" w:themeColor="text1"/>
          <w:sz w:val="28"/>
          <w:szCs w:val="28"/>
        </w:rPr>
        <w:t>Нематериальные способы стимулирования </w:t>
      </w:r>
      <w:r w:rsidRPr="00884DE9">
        <w:rPr>
          <w:color w:val="000000" w:themeColor="text1"/>
          <w:sz w:val="28"/>
          <w:szCs w:val="28"/>
        </w:rPr>
        <w:t>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</w:t>
      </w:r>
    </w:p>
    <w:p w14:paraId="3397A5EA" w14:textId="77777777" w:rsidR="00487324" w:rsidRPr="00884DE9" w:rsidRDefault="00487324" w:rsidP="0048732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>– наставники могут быть рекомендованы для включения в резерв управленческих кадров органов государственной власти различных уровней и органов местного самоуправления;</w:t>
      </w:r>
    </w:p>
    <w:p w14:paraId="5BC4CCDC" w14:textId="77777777" w:rsidR="00487324" w:rsidRPr="00884DE9" w:rsidRDefault="00487324" w:rsidP="0048732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>– 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</w:t>
      </w:r>
    </w:p>
    <w:p w14:paraId="27F3FF5F" w14:textId="77777777" w:rsidR="00487324" w:rsidRPr="00884DE9" w:rsidRDefault="00487324" w:rsidP="0048732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>– награждение наставников дипломами/благодарственными письмами 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программах.</w:t>
      </w:r>
    </w:p>
    <w:p w14:paraId="6E4DD736" w14:textId="77777777" w:rsidR="00487324" w:rsidRPr="00884DE9" w:rsidRDefault="00487324" w:rsidP="0048732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rStyle w:val="a6"/>
          <w:color w:val="000000" w:themeColor="text1"/>
          <w:sz w:val="28"/>
          <w:szCs w:val="28"/>
        </w:rPr>
        <w:t>Психолого-педагогические условия</w:t>
      </w:r>
    </w:p>
    <w:p w14:paraId="3B46148D" w14:textId="77777777" w:rsidR="00487324" w:rsidRPr="00884DE9" w:rsidRDefault="00487324" w:rsidP="0048732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>Психолого-педагогические условия включают меры по созданию атмосферы психологического комфорта и доверия, взаимопомощи и уважения в педагогическом коллективе. Такая атмосфера позволяет предотвратить напряжение и конфликтные ситуации в коллективе, повысить стрессоустойчивость наставников и наставляемых; нивелировать монотонность и однообразие в деятельности педагогов старших возрастов, предотвратить их профессионально-личностное выгорание, успешно адаптировать молодых/начинающих педагогов в коллективе.</w:t>
      </w:r>
    </w:p>
    <w:p w14:paraId="0A8F2849" w14:textId="77777777" w:rsidR="00487324" w:rsidRPr="00884DE9" w:rsidRDefault="00487324" w:rsidP="0048732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>Психолого-педагогический ресурс в системе наставничества подразумевает:</w:t>
      </w:r>
    </w:p>
    <w:p w14:paraId="310941CD" w14:textId="77777777" w:rsidR="00487324" w:rsidRPr="00884DE9" w:rsidRDefault="00487324" w:rsidP="0048732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 xml:space="preserve">– широкое использование методик и технологий рефлексивно-ценностного и эмоционально-ценностного отношения к участникам системы наставничества, которые способствуют актуализации глубинных жизненных </w:t>
      </w:r>
      <w:r w:rsidRPr="00884DE9">
        <w:rPr>
          <w:color w:val="000000" w:themeColor="text1"/>
          <w:sz w:val="28"/>
          <w:szCs w:val="28"/>
        </w:rPr>
        <w:lastRenderedPageBreak/>
        <w:t>ресурсов, нередко скрытых от них самих; это обеспечивают педагог-психолог и различные психологические службы при реализации программ наставничества;</w:t>
      </w:r>
    </w:p>
    <w:p w14:paraId="4B2E21AD" w14:textId="77777777" w:rsidR="00487324" w:rsidRPr="00884DE9" w:rsidRDefault="00487324" w:rsidP="0048732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>– психологическую поддержку формируемым парам наставников и наставляемых посредством проведения психологических тренингов, направленных на развитие эмпатических способностей, применения акмеологических практик, укрепляющих профессиональное здоровье специалистов, способствующих преодолению жизненных и профессиональных кризисов; психолог также участвует в определении совместимости наставнических пар/групп;</w:t>
      </w:r>
    </w:p>
    <w:p w14:paraId="43CEB946" w14:textId="77777777" w:rsidR="00487324" w:rsidRPr="00884DE9" w:rsidRDefault="00487324" w:rsidP="0048732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>– формирование психологической готовности наставляемого не копировать чужой, пусть и очень успешный опыт, а выйти на индивидуальную траекторию, которая поможет сформироваться неповторимому профессиональному почерку педагога.</w:t>
      </w:r>
    </w:p>
    <w:p w14:paraId="3C8F8305" w14:textId="77777777" w:rsidR="00410299" w:rsidRPr="00884DE9" w:rsidRDefault="00410299" w:rsidP="00E561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42D641A" w14:textId="56BD4066" w:rsidR="00A57939" w:rsidRPr="00884DE9" w:rsidRDefault="004F4E2F" w:rsidP="00E561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Виды и ф</w:t>
      </w:r>
      <w:r w:rsidR="00A57939" w:rsidRPr="00884D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ормы наставничества</w:t>
      </w:r>
      <w:r w:rsidR="00232E5F" w:rsidRPr="00884D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6F6ED512" w14:textId="414A31C6" w:rsidR="001B6886" w:rsidRPr="00884DE9" w:rsidRDefault="001B6886" w:rsidP="00A579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Виды:</w:t>
      </w:r>
    </w:p>
    <w:p w14:paraId="703F12A9" w14:textId="33877A62" w:rsidR="00232E5F" w:rsidRPr="00884DE9" w:rsidRDefault="00A57939" w:rsidP="00A579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Виртуальное (дистанционное) наставничество</w:t>
      </w: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дистанционная форма организации наставничества с использованием информационно</w:t>
      </w:r>
      <w:r w:rsidR="00232E5F"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</w:t>
      </w:r>
    </w:p>
    <w:p w14:paraId="14351B3A" w14:textId="6FD59842" w:rsidR="00A57939" w:rsidRPr="00884DE9" w:rsidRDefault="00A57939" w:rsidP="00A579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</w:p>
    <w:p w14:paraId="54065AAA" w14:textId="77777777" w:rsidR="00232E5F" w:rsidRPr="00884DE9" w:rsidRDefault="00A57939" w:rsidP="00A579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Наставничество в группе</w:t>
      </w: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 </w:t>
      </w:r>
    </w:p>
    <w:p w14:paraId="78B0C62A" w14:textId="77777777" w:rsidR="00232E5F" w:rsidRPr="00884DE9" w:rsidRDefault="00A57939" w:rsidP="00A579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Краткосрочное или целеполагающее наставничество</w:t>
      </w: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14:paraId="4AFD4F7B" w14:textId="77777777" w:rsidR="00232E5F" w:rsidRPr="00884DE9" w:rsidRDefault="00A57939" w:rsidP="00A579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Реверсивное наставничество</w:t>
      </w: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14:paraId="6D674C3D" w14:textId="77777777" w:rsidR="00232E5F" w:rsidRPr="00884DE9" w:rsidRDefault="00A57939" w:rsidP="00A579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Ситуационное наставничество</w:t>
      </w: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14:paraId="18BA4147" w14:textId="77777777" w:rsidR="00232E5F" w:rsidRPr="00884DE9" w:rsidRDefault="00A57939" w:rsidP="00A579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Скоростное наставничество</w:t>
      </w: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</w:p>
    <w:p w14:paraId="431DE290" w14:textId="77777777" w:rsidR="001B6886" w:rsidRPr="00884DE9" w:rsidRDefault="001B6886" w:rsidP="001B68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4DE9">
        <w:rPr>
          <w:rStyle w:val="a8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Форма наставничества</w:t>
      </w:r>
      <w:r w:rsidRPr="00884DE9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способ реализации наставничества через организацию работы наставнической пары или группы, участники которой находятся в заданной ролевой ситуации, определяемой программой наставничества, основной деятельностью и позицией участников.</w:t>
      </w:r>
    </w:p>
    <w:p w14:paraId="5473AFB6" w14:textId="53793F10" w:rsidR="00232E5F" w:rsidRPr="00884DE9" w:rsidRDefault="00A57939" w:rsidP="00A579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Традиционная форма наставничества</w:t>
      </w:r>
      <w:r w:rsidR="00232E5F" w:rsidRPr="00884D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84D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(«один-на-один»)</w:t>
      </w: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14:paraId="3809B449" w14:textId="77777777" w:rsidR="00232E5F" w:rsidRPr="00884DE9" w:rsidRDefault="00A57939" w:rsidP="00A579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 наставничества «учитель – учитель»</w:t>
      </w: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и сопровождения».</w:t>
      </w:r>
    </w:p>
    <w:p w14:paraId="2EBBFCD8" w14:textId="065503C7" w:rsidR="00A57939" w:rsidRPr="00884DE9" w:rsidRDefault="00A57939" w:rsidP="00A579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 наставничества «руководитель образовательной организации – учитель»</w:t>
      </w: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 реализации целевой модели наставничества через организацию взаимодействия наставнической пары «руководитель образовательной организации –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</w:t>
      </w:r>
      <w:r w:rsidR="00A92CBC"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педагогических условий и ресурсов</w:t>
      </w:r>
    </w:p>
    <w:p w14:paraId="376A6D47" w14:textId="6F8CDFAA" w:rsidR="00232E5F" w:rsidRPr="00884DE9" w:rsidRDefault="00232E5F" w:rsidP="00232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Формы наставничества могут использоваться как в одном виде, так и в комплексе в зависимости от запланированных эффектов. </w:t>
      </w:r>
    </w:p>
    <w:p w14:paraId="3B10A1C1" w14:textId="77777777" w:rsidR="001B6886" w:rsidRPr="00884DE9" w:rsidRDefault="001B6886" w:rsidP="00B83FD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884DE9">
        <w:rPr>
          <w:b/>
          <w:bCs/>
          <w:i/>
          <w:iCs/>
          <w:color w:val="000000" w:themeColor="text1"/>
          <w:sz w:val="28"/>
          <w:szCs w:val="28"/>
        </w:rPr>
        <w:t>Результаты применения разно</w:t>
      </w:r>
      <w:r w:rsidRPr="00884DE9">
        <w:rPr>
          <w:b/>
          <w:bCs/>
          <w:i/>
          <w:iCs/>
          <w:color w:val="000000" w:themeColor="text1"/>
          <w:sz w:val="28"/>
          <w:szCs w:val="28"/>
        </w:rPr>
        <w:softHyphen/>
        <w:t>образных форм наставничества</w:t>
      </w:r>
    </w:p>
    <w:p w14:paraId="081A3B3D" w14:textId="690AEF4F" w:rsidR="001B6886" w:rsidRPr="00884DE9" w:rsidRDefault="001B6886" w:rsidP="00B83FD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>Реализация любых форм наставничества педагогов способна привести к следующим результатам (эффектам):</w:t>
      </w:r>
    </w:p>
    <w:p w14:paraId="715F49A1" w14:textId="7C83DCCF" w:rsidR="001B6886" w:rsidRPr="00884DE9" w:rsidRDefault="00B83FD4" w:rsidP="00B83FD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 xml:space="preserve">- </w:t>
      </w:r>
      <w:r w:rsidR="001B6886" w:rsidRPr="00884DE9">
        <w:rPr>
          <w:color w:val="000000" w:themeColor="text1"/>
          <w:sz w:val="28"/>
          <w:szCs w:val="28"/>
        </w:rPr>
        <w:t>повышение уровня включенности молодых и начинающих педагогов в педагогическую деятельность и социально-культурную жизнь образовательной организации;</w:t>
      </w:r>
    </w:p>
    <w:p w14:paraId="6F98A7B6" w14:textId="40539634" w:rsidR="001B6886" w:rsidRPr="00884DE9" w:rsidRDefault="00B83FD4" w:rsidP="00B83FD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 xml:space="preserve">- </w:t>
      </w:r>
      <w:r w:rsidR="001B6886" w:rsidRPr="00884DE9">
        <w:rPr>
          <w:color w:val="000000" w:themeColor="text1"/>
          <w:sz w:val="28"/>
          <w:szCs w:val="28"/>
        </w:rPr>
        <w:t>укрепление уверенности в собственных силах и развитие личностного и педагогического потенциала работников всех категорий;</w:t>
      </w:r>
    </w:p>
    <w:p w14:paraId="4E66E5A1" w14:textId="20C16FBE" w:rsidR="001B6886" w:rsidRPr="00884DE9" w:rsidRDefault="00B83FD4" w:rsidP="00B83FD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 xml:space="preserve">- </w:t>
      </w:r>
      <w:r w:rsidR="001B6886" w:rsidRPr="00884DE9">
        <w:rPr>
          <w:color w:val="000000" w:themeColor="text1"/>
          <w:sz w:val="28"/>
          <w:szCs w:val="28"/>
        </w:rPr>
        <w:t>улучшение психологического климата в образовательной организации;</w:t>
      </w:r>
    </w:p>
    <w:p w14:paraId="5C843CB6" w14:textId="6D8A0201" w:rsidR="001B6886" w:rsidRPr="00884DE9" w:rsidRDefault="00B83FD4" w:rsidP="00B83FD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 xml:space="preserve">- </w:t>
      </w:r>
      <w:r w:rsidR="001B6886" w:rsidRPr="00884DE9">
        <w:rPr>
          <w:color w:val="000000" w:themeColor="text1"/>
          <w:sz w:val="28"/>
          <w:szCs w:val="28"/>
        </w:rPr>
        <w:t>повышение уровня удовлетворенности собственной работой и улучшение психологического состояния специалистов;</w:t>
      </w:r>
    </w:p>
    <w:p w14:paraId="5819E92F" w14:textId="45828B13" w:rsidR="001B6886" w:rsidRPr="00884DE9" w:rsidRDefault="00B83FD4" w:rsidP="00B83FD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 xml:space="preserve">- </w:t>
      </w:r>
      <w:r w:rsidR="001B6886" w:rsidRPr="00884DE9">
        <w:rPr>
          <w:color w:val="000000" w:themeColor="text1"/>
          <w:sz w:val="28"/>
          <w:szCs w:val="28"/>
        </w:rPr>
        <w:t>рост числа специалистов, желающих продолжить свою работу в данном коллективе образовательной организации;</w:t>
      </w:r>
    </w:p>
    <w:p w14:paraId="0A006349" w14:textId="6E612C71" w:rsidR="001B6886" w:rsidRPr="00884DE9" w:rsidRDefault="00B83FD4" w:rsidP="00B83FD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lastRenderedPageBreak/>
        <w:t xml:space="preserve">- </w:t>
      </w:r>
      <w:r w:rsidR="001B6886" w:rsidRPr="00884DE9">
        <w:rPr>
          <w:color w:val="000000" w:themeColor="text1"/>
          <w:sz w:val="28"/>
          <w:szCs w:val="28"/>
        </w:rPr>
        <w:t>сокращение числа конфликтных ситуаций с педагогическим и родительским сообществами;</w:t>
      </w:r>
    </w:p>
    <w:p w14:paraId="4BEDA7E2" w14:textId="04510EC0" w:rsidR="001B6886" w:rsidRPr="00884DE9" w:rsidRDefault="00B83FD4" w:rsidP="00B83FD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 xml:space="preserve">- </w:t>
      </w:r>
      <w:r w:rsidR="001B6886" w:rsidRPr="00884DE9">
        <w:rPr>
          <w:color w:val="000000" w:themeColor="text1"/>
          <w:sz w:val="28"/>
          <w:szCs w:val="28"/>
        </w:rPr>
        <w:t>повышение научно-методической и социальной активности педагогических работников</w:t>
      </w:r>
      <w:r w:rsidRPr="00884DE9">
        <w:rPr>
          <w:color w:val="000000" w:themeColor="text1"/>
          <w:sz w:val="28"/>
          <w:szCs w:val="28"/>
        </w:rPr>
        <w:t>;</w:t>
      </w:r>
    </w:p>
    <w:p w14:paraId="1561A749" w14:textId="3FC92F38" w:rsidR="001B6886" w:rsidRPr="00884DE9" w:rsidRDefault="00B83FD4" w:rsidP="00B83FD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 xml:space="preserve">- </w:t>
      </w:r>
      <w:r w:rsidR="001B6886" w:rsidRPr="00884DE9">
        <w:rPr>
          <w:color w:val="000000" w:themeColor="text1"/>
          <w:sz w:val="28"/>
          <w:szCs w:val="28"/>
        </w:rPr>
        <w:t>рост числа педагогов, сумевших преодолеть профессиональное выгорание, устранивших профессиональные и личностные затруднения, а также нашедших новые возможности профессионального развития и роста.</w:t>
      </w:r>
    </w:p>
    <w:p w14:paraId="5F951548" w14:textId="77777777" w:rsidR="00541894" w:rsidRPr="00884DE9" w:rsidRDefault="00541894" w:rsidP="003760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950705F" w14:textId="43D1B838" w:rsidR="00E609BF" w:rsidRPr="00884DE9" w:rsidRDefault="00232E5F" w:rsidP="003760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4D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Алгоритм организации системы наставничества</w:t>
      </w:r>
      <w:r w:rsidR="007C0286" w:rsidRPr="00884D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МБДОУ</w:t>
      </w:r>
      <w:r w:rsidRPr="00884D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2E6A9DA6" w14:textId="77777777" w:rsidR="00376028" w:rsidRPr="00884DE9" w:rsidRDefault="00376028" w:rsidP="003760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D6F1417" w14:textId="51002005" w:rsidR="007C0286" w:rsidRPr="00884DE9" w:rsidRDefault="007C0286" w:rsidP="007C028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884DE9">
        <w:rPr>
          <w:b/>
          <w:bCs/>
          <w:color w:val="000000" w:themeColor="text1"/>
          <w:sz w:val="28"/>
          <w:szCs w:val="28"/>
        </w:rPr>
        <w:t>Разработка локальной и</w:t>
      </w:r>
      <w:r w:rsidR="00B83FD4" w:rsidRPr="00884DE9">
        <w:rPr>
          <w:b/>
          <w:bCs/>
          <w:color w:val="000000" w:themeColor="text1"/>
          <w:sz w:val="28"/>
          <w:szCs w:val="28"/>
        </w:rPr>
        <w:t xml:space="preserve"> распорядительной </w:t>
      </w:r>
      <w:r w:rsidRPr="00884DE9">
        <w:rPr>
          <w:b/>
          <w:bCs/>
          <w:color w:val="000000" w:themeColor="text1"/>
          <w:sz w:val="28"/>
          <w:szCs w:val="28"/>
        </w:rPr>
        <w:t>документации:</w:t>
      </w:r>
    </w:p>
    <w:p w14:paraId="1C07EE15" w14:textId="207BEE3B" w:rsidR="00A92CBC" w:rsidRPr="00884DE9" w:rsidRDefault="00A92CBC" w:rsidP="007C028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>Основные нормативные правовые акты, которые могут быть разработаны образовательной организацией:</w:t>
      </w:r>
    </w:p>
    <w:p w14:paraId="77454C67" w14:textId="670CFD70" w:rsidR="00A92CBC" w:rsidRPr="00884DE9" w:rsidRDefault="00A92CBC" w:rsidP="007C028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>приказ «Об утверждении положения о системе наставничества педагогических работников в образовательной организации» (с приложениями: Положение о системе наставничества педагогических работников в образовательной организации, «дорожная карта» (план мероприятий) по реализации Положения о системе наставничества педагогических работников в образовательной организации</w:t>
      </w:r>
      <w:bookmarkStart w:id="2" w:name="_ftnref3"/>
      <w:r w:rsidRPr="00884DE9">
        <w:rPr>
          <w:color w:val="000000" w:themeColor="text1"/>
          <w:sz w:val="28"/>
          <w:szCs w:val="28"/>
        </w:rPr>
        <w:fldChar w:fldCharType="begin"/>
      </w:r>
      <w:r w:rsidRPr="00884DE9">
        <w:rPr>
          <w:color w:val="000000" w:themeColor="text1"/>
          <w:sz w:val="28"/>
          <w:szCs w:val="28"/>
        </w:rPr>
        <w:instrText xml:space="preserve"> HYPERLINK "https://ug.ru/metodicheskie-rekomendaczii-po-razrabotke-i-vnedreniyu-sistemy-czelevoj-modeli-nastavnichestva-pedagogicheskih-rabotnikov-v-obrazovatelnyh-organizacziyah-2/" \l "_ftn3" </w:instrText>
      </w:r>
      <w:r w:rsidRPr="00884DE9">
        <w:rPr>
          <w:color w:val="000000" w:themeColor="text1"/>
          <w:sz w:val="28"/>
          <w:szCs w:val="28"/>
        </w:rPr>
      </w:r>
      <w:r w:rsidRPr="00884DE9">
        <w:rPr>
          <w:color w:val="000000" w:themeColor="text1"/>
          <w:sz w:val="28"/>
          <w:szCs w:val="28"/>
        </w:rPr>
        <w:fldChar w:fldCharType="separate"/>
      </w:r>
      <w:r w:rsidRPr="00884DE9">
        <w:rPr>
          <w:rStyle w:val="a7"/>
          <w:color w:val="000000" w:themeColor="text1"/>
          <w:sz w:val="28"/>
          <w:szCs w:val="28"/>
          <w:vertAlign w:val="superscript"/>
        </w:rPr>
        <w:t>[</w:t>
      </w:r>
      <w:r w:rsidRPr="00884DE9">
        <w:rPr>
          <w:color w:val="000000" w:themeColor="text1"/>
          <w:sz w:val="28"/>
          <w:szCs w:val="28"/>
        </w:rPr>
        <w:fldChar w:fldCharType="end"/>
      </w:r>
      <w:bookmarkEnd w:id="2"/>
      <w:r w:rsidRPr="00884DE9">
        <w:rPr>
          <w:color w:val="000000" w:themeColor="text1"/>
          <w:sz w:val="28"/>
          <w:szCs w:val="28"/>
        </w:rPr>
        <w:t>);</w:t>
      </w:r>
    </w:p>
    <w:p w14:paraId="38911523" w14:textId="78639C9B" w:rsidR="00A92CBC" w:rsidRPr="00884DE9" w:rsidRDefault="00A92CBC" w:rsidP="007C028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>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</w:t>
      </w:r>
    </w:p>
    <w:p w14:paraId="262F3CC7" w14:textId="460153A9" w:rsidR="00A92CBC" w:rsidRPr="00884DE9" w:rsidRDefault="007C0286" w:rsidP="007C028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884DE9">
        <w:rPr>
          <w:b/>
          <w:bCs/>
          <w:color w:val="000000" w:themeColor="text1"/>
          <w:sz w:val="28"/>
          <w:szCs w:val="28"/>
        </w:rPr>
        <w:t>2.</w:t>
      </w:r>
      <w:r w:rsidR="00A92CBC" w:rsidRPr="00884DE9">
        <w:rPr>
          <w:b/>
          <w:bCs/>
          <w:color w:val="000000" w:themeColor="text1"/>
          <w:sz w:val="28"/>
          <w:szCs w:val="28"/>
        </w:rPr>
        <w:t xml:space="preserve"> Организационно-методическое и информационно-методическое обеспечение реализации системы наставничества</w:t>
      </w:r>
      <w:r w:rsidRPr="00884DE9">
        <w:rPr>
          <w:b/>
          <w:bCs/>
          <w:color w:val="000000" w:themeColor="text1"/>
          <w:sz w:val="28"/>
          <w:szCs w:val="28"/>
        </w:rPr>
        <w:t>:</w:t>
      </w:r>
    </w:p>
    <w:p w14:paraId="7D3B5B0E" w14:textId="3BF35F53" w:rsidR="00A92CBC" w:rsidRPr="00884DE9" w:rsidRDefault="00A92CBC" w:rsidP="007C028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rStyle w:val="a8"/>
          <w:b/>
          <w:bCs/>
          <w:color w:val="000000" w:themeColor="text1"/>
          <w:sz w:val="28"/>
          <w:szCs w:val="28"/>
        </w:rPr>
        <w:t>Организационно-методическое обеспечение</w:t>
      </w:r>
      <w:r w:rsidRPr="00884DE9">
        <w:rPr>
          <w:color w:val="000000" w:themeColor="text1"/>
          <w:sz w:val="28"/>
          <w:szCs w:val="28"/>
        </w:rPr>
        <w:t> реализации системы наставничества в образовательной организации при наличии педагогов, которых необходимо включить в наставническую деятельность в качестве наставляемых, предполагает следующие виды деятельности:</w:t>
      </w:r>
    </w:p>
    <w:p w14:paraId="69213433" w14:textId="77777777" w:rsidR="00A92CBC" w:rsidRPr="00884DE9" w:rsidRDefault="00A92CBC" w:rsidP="007C028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>формирование пар/групп «наставник – наставляемый» с составлением персонализированных программ наставничества для конкретных пар/групп;</w:t>
      </w:r>
    </w:p>
    <w:p w14:paraId="39DC7C24" w14:textId="029CC055" w:rsidR="00A92CBC" w:rsidRPr="00884DE9" w:rsidRDefault="00A92CBC" w:rsidP="007C028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>повышение квалификации наставников по соответствующей программе дополнительного профессионального образования;</w:t>
      </w:r>
    </w:p>
    <w:p w14:paraId="5A935555" w14:textId="528B33CD" w:rsidR="00A92CBC" w:rsidRPr="00884DE9" w:rsidRDefault="00A92CBC" w:rsidP="007C028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>разработка материалов анкетирования для оценки реализации персонализированных программ наставничества с целью выявления профессиональных затруднений педагогических работников (в том числе молодых/начинающих педагогов);</w:t>
      </w:r>
    </w:p>
    <w:p w14:paraId="613D7911" w14:textId="77777777" w:rsidR="00A92CBC" w:rsidRPr="00884DE9" w:rsidRDefault="00A92CBC" w:rsidP="007C028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>разработка методических материалов для наставника и наставляемого;</w:t>
      </w:r>
    </w:p>
    <w:p w14:paraId="0E5A5D31" w14:textId="593B56A7" w:rsidR="00A92CBC" w:rsidRPr="00884DE9" w:rsidRDefault="00A92CBC" w:rsidP="007C028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 xml:space="preserve">разработка планов участия в </w:t>
      </w:r>
      <w:r w:rsidR="007C0286" w:rsidRPr="00884DE9">
        <w:rPr>
          <w:color w:val="000000" w:themeColor="text1"/>
          <w:sz w:val="28"/>
          <w:szCs w:val="28"/>
        </w:rPr>
        <w:t>внутрисадовских</w:t>
      </w:r>
      <w:r w:rsidRPr="00884DE9">
        <w:rPr>
          <w:color w:val="000000" w:themeColor="text1"/>
          <w:sz w:val="28"/>
          <w:szCs w:val="28"/>
        </w:rPr>
        <w:t xml:space="preserve"> проектах наставников вместе с наставляемыми, вовлечения их в исследовательскую и аналитическую деятельность;</w:t>
      </w:r>
    </w:p>
    <w:p w14:paraId="3BB5D660" w14:textId="77777777" w:rsidR="00A92CBC" w:rsidRPr="00884DE9" w:rsidRDefault="00A92CBC" w:rsidP="007C028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>подготовка положения и иной документации о проведении конкурсов на лучшего наставника, конкурсов наставнических пар;</w:t>
      </w:r>
    </w:p>
    <w:p w14:paraId="49EDF5D8" w14:textId="77777777" w:rsidR="00A92CBC" w:rsidRPr="00884DE9" w:rsidRDefault="00A92CBC" w:rsidP="007C028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>помощь молодым педагогам в подготовке к участию в профессиональных конкурсах;</w:t>
      </w:r>
    </w:p>
    <w:p w14:paraId="48FD388F" w14:textId="77777777" w:rsidR="00A92CBC" w:rsidRPr="00884DE9" w:rsidRDefault="00A92CBC" w:rsidP="007C028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>организация обмена педагогическим и наставническим опытом;</w:t>
      </w:r>
    </w:p>
    <w:p w14:paraId="356F9EAA" w14:textId="77777777" w:rsidR="00A92CBC" w:rsidRPr="00884DE9" w:rsidRDefault="00A92CBC" w:rsidP="007C028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lastRenderedPageBreak/>
        <w:t>организационно-методическая помощь наставляемым в публикации статей на различных цифровых ресурсах, в методической литературе и пр.</w:t>
      </w:r>
    </w:p>
    <w:p w14:paraId="1626BBFF" w14:textId="54783536" w:rsidR="00A92CBC" w:rsidRPr="00884DE9" w:rsidRDefault="00A92CBC" w:rsidP="007C028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rStyle w:val="a6"/>
          <w:color w:val="000000" w:themeColor="text1"/>
          <w:sz w:val="28"/>
          <w:szCs w:val="28"/>
        </w:rPr>
        <w:t>Персонализированная программа наставничества</w:t>
      </w:r>
      <w:r w:rsidRPr="00884DE9">
        <w:rPr>
          <w:color w:val="000000" w:themeColor="text1"/>
          <w:sz w:val="28"/>
          <w:szCs w:val="28"/>
        </w:rPr>
        <w:t> педагогических работников в образовательных организациях:</w:t>
      </w:r>
    </w:p>
    <w:p w14:paraId="6706F01D" w14:textId="66B5666C" w:rsidR="00A92CBC" w:rsidRPr="00884DE9" w:rsidRDefault="00A92CBC" w:rsidP="007C028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>– является краткосрочной</w:t>
      </w:r>
      <w:r w:rsidR="007C0286" w:rsidRPr="00884DE9">
        <w:rPr>
          <w:color w:val="000000" w:themeColor="text1"/>
          <w:sz w:val="28"/>
          <w:szCs w:val="28"/>
        </w:rPr>
        <w:t xml:space="preserve"> </w:t>
      </w:r>
      <w:r w:rsidRPr="00884DE9">
        <w:rPr>
          <w:color w:val="000000" w:themeColor="text1"/>
          <w:sz w:val="28"/>
          <w:szCs w:val="28"/>
        </w:rPr>
        <w:t>(от 3 месяцев до 1 года, при необходимости может быть продлена);</w:t>
      </w:r>
    </w:p>
    <w:p w14:paraId="10367782" w14:textId="77777777" w:rsidR="00A92CBC" w:rsidRPr="00884DE9" w:rsidRDefault="00A92CBC" w:rsidP="007C028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>– создается для конкретной пары/группы наставников и наставляемых;</w:t>
      </w:r>
    </w:p>
    <w:p w14:paraId="14936A14" w14:textId="77777777" w:rsidR="00A92CBC" w:rsidRPr="00884DE9" w:rsidRDefault="00A92CBC" w:rsidP="007C028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>– разрабатывается совместно наставником и наставляемым, или наставляемый знакомится с разработанной наставником программой (возможно, в присутствии куратора или члена методического объединения/совета наставников).</w:t>
      </w:r>
    </w:p>
    <w:p w14:paraId="76594F6A" w14:textId="77777777" w:rsidR="00A92CBC" w:rsidRPr="00884DE9" w:rsidRDefault="00A92CBC" w:rsidP="007C028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>Персонализированная программа наставничества включает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14:paraId="5B4880A7" w14:textId="77777777" w:rsidR="00A92CBC" w:rsidRPr="00884DE9" w:rsidRDefault="00A92CBC" w:rsidP="007C028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>В </w:t>
      </w:r>
      <w:r w:rsidRPr="00884DE9">
        <w:rPr>
          <w:rStyle w:val="a6"/>
          <w:color w:val="000000" w:themeColor="text1"/>
          <w:sz w:val="28"/>
          <w:szCs w:val="28"/>
        </w:rPr>
        <w:t>пояснительной записке</w:t>
      </w:r>
      <w:r w:rsidRPr="00884DE9">
        <w:rPr>
          <w:color w:val="000000" w:themeColor="text1"/>
          <w:sz w:val="28"/>
          <w:szCs w:val="28"/>
        </w:rPr>
        <w:t> персонализированной программы наставничества определяются конкретные параметры взаимодействия наставника и наставляемого (на индивидуальной или групповой основе): описание проблемы, цели и задачи наставничества, описание возможного содержания деятельности наставника и наставляемого, сроки реализации программы наставничества, промежуточные и планируемые результаты, расписание встреч, режим работы (онлайн, очный, смешанный), условия обучения и т. д.</w:t>
      </w:r>
    </w:p>
    <w:p w14:paraId="077C7D49" w14:textId="77777777" w:rsidR="00A92CBC" w:rsidRPr="00884DE9" w:rsidRDefault="00A92CBC" w:rsidP="007C028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>Важным компонентом персонализированной программы наставничества является </w:t>
      </w:r>
      <w:r w:rsidRPr="00884DE9">
        <w:rPr>
          <w:rStyle w:val="a6"/>
          <w:color w:val="000000" w:themeColor="text1"/>
          <w:sz w:val="28"/>
          <w:szCs w:val="28"/>
        </w:rPr>
        <w:t>план мероприятий</w:t>
      </w:r>
      <w:r w:rsidRPr="00884DE9">
        <w:rPr>
          <w:color w:val="000000" w:themeColor="text1"/>
          <w:sz w:val="28"/>
          <w:szCs w:val="28"/>
        </w:rPr>
        <w:t>, в котором отражаются основные направления наставнической деятельности, требующие особого внимания наставника 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ИКТ-компетенции, цифровизация образования, внеурочная и воспитательная деятельность, здоровьесбережение обучающихся).</w:t>
      </w:r>
    </w:p>
    <w:p w14:paraId="4DDEFB3D" w14:textId="77777777" w:rsidR="00A92CBC" w:rsidRPr="00884DE9" w:rsidRDefault="00A92CBC" w:rsidP="007C028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>Здесь же предлагаются конкретные меры и формы мероприятий по устранению профессиональных затруднений наставляемого, указываются ориентировочные сроки достижения промежуточных и конечных (для данной программы наставничества) результатов.</w:t>
      </w:r>
    </w:p>
    <w:p w14:paraId="7E5922F5" w14:textId="77777777" w:rsidR="00A92CBC" w:rsidRPr="00884DE9" w:rsidRDefault="00A92CBC" w:rsidP="007C028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>При необходимости куратор реализации персонализированных программ наставничества совместно с наставником вносит изменения в программу или план мероприятий, в том числе по вопросу ее продления или сокращения сроков в случае обоюдного желания как со стороны наставника, так и со стороны наставляемого.</w:t>
      </w:r>
    </w:p>
    <w:p w14:paraId="3C9EFC01" w14:textId="28FFCFD1" w:rsidR="00A92CBC" w:rsidRPr="00884DE9" w:rsidRDefault="00A92CBC" w:rsidP="007C028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rStyle w:val="a8"/>
          <w:b/>
          <w:bCs/>
          <w:color w:val="000000" w:themeColor="text1"/>
          <w:sz w:val="28"/>
          <w:szCs w:val="28"/>
        </w:rPr>
        <w:t>Информационно-методическое обеспечение </w:t>
      </w:r>
      <w:r w:rsidRPr="00884DE9">
        <w:rPr>
          <w:color w:val="000000" w:themeColor="text1"/>
          <w:sz w:val="28"/>
          <w:szCs w:val="28"/>
        </w:rPr>
        <w:t>системы (целевой модели) наставничества реализуется с помощью:</w:t>
      </w:r>
    </w:p>
    <w:p w14:paraId="3A367487" w14:textId="77777777" w:rsidR="00A92CBC" w:rsidRPr="00884DE9" w:rsidRDefault="00A92CBC" w:rsidP="007C028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>официального сайта образовательной организации;</w:t>
      </w:r>
    </w:p>
    <w:p w14:paraId="5621216E" w14:textId="77777777" w:rsidR="00A92CBC" w:rsidRPr="00884DE9" w:rsidRDefault="00A92CBC" w:rsidP="007C028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lastRenderedPageBreak/>
        <w:t>участия педагогов в сетевых предметных сообществах;</w:t>
      </w:r>
    </w:p>
    <w:p w14:paraId="036F988C" w14:textId="77777777" w:rsidR="00A92CBC" w:rsidRPr="00884DE9" w:rsidRDefault="00A92CBC" w:rsidP="007C028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4DE9">
        <w:rPr>
          <w:color w:val="000000" w:themeColor="text1"/>
          <w:sz w:val="28"/>
          <w:szCs w:val="28"/>
        </w:rPr>
        <w:t>сетевого взаимодействия образовательных организаций и других субъектов в рамках организации единого пространства наставничества, продвижения педагогических и наставнических практик и опыта.</w:t>
      </w:r>
    </w:p>
    <w:p w14:paraId="03C7CB48" w14:textId="5F5938E1" w:rsidR="007C0286" w:rsidRPr="00884DE9" w:rsidRDefault="007C0286" w:rsidP="007C0286">
      <w:pPr>
        <w:pStyle w:val="a3"/>
        <w:numPr>
          <w:ilvl w:val="0"/>
          <w:numId w:val="4"/>
        </w:numPr>
        <w:shd w:val="clear" w:color="auto" w:fill="FFFFFF"/>
        <w:ind w:left="0" w:firstLine="567"/>
        <w:jc w:val="both"/>
        <w:rPr>
          <w:color w:val="000000" w:themeColor="text1"/>
          <w:sz w:val="28"/>
          <w:szCs w:val="28"/>
        </w:rPr>
      </w:pPr>
      <w:r w:rsidRPr="00884DE9">
        <w:rPr>
          <w:b/>
          <w:bCs/>
          <w:color w:val="000000" w:themeColor="text1"/>
          <w:sz w:val="28"/>
          <w:szCs w:val="28"/>
        </w:rPr>
        <w:t>Внедрение (применение) системы наставничества в МБДОУ</w:t>
      </w:r>
    </w:p>
    <w:p w14:paraId="5F884709" w14:textId="77777777" w:rsidR="007C0286" w:rsidRPr="00884DE9" w:rsidRDefault="007C0286" w:rsidP="007C02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Внедрение (применение) и реализацию системы наставничества условно можно разделить на три основных этапа: </w:t>
      </w:r>
      <w:r w:rsidRPr="00884D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подготовительный, основной и заключительный.</w:t>
      </w:r>
    </w:p>
    <w:p w14:paraId="0A1A1125" w14:textId="77777777" w:rsidR="007C0286" w:rsidRPr="00884DE9" w:rsidRDefault="007C0286" w:rsidP="007C02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D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Подготовительный этап</w:t>
      </w:r>
      <w:r w:rsidRPr="00884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подразумевает обеспечение нормативного правового оформления внедрения системы (целевой модели) наставничества, организационно-методическое и информационно-методическое обеспечение процесса реализации системы (целевой модели) наставничества.</w:t>
      </w:r>
    </w:p>
    <w:p w14:paraId="251068FF" w14:textId="77777777" w:rsidR="007C0286" w:rsidRPr="00884DE9" w:rsidRDefault="007C0286" w:rsidP="007C02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Крайне </w:t>
      </w:r>
      <w:r w:rsidRPr="00884D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важно информирование педагогического коллектива о подготовке к внедрению системы (целевой модели) наставничества</w:t>
      </w:r>
      <w:r w:rsidRPr="00884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этом этапе также рекомендуется сформировать совет наставников и выбрать куратора, отвечающего за реализацию персонализированных программ наставничества. Совет наставников участвует в определении задач, форм и видов наставничества, планируемых результатов. «Дорожная карта» по реализации системы наставничества педагогических работников в образовательной организации с указанием конкретных мероприятий, сроков исполнения и ответственных, необходимых для реализации ресурсов с учетом имеющихся профессиональных затруднений разрабатывается представителями администрации.</w:t>
      </w:r>
    </w:p>
    <w:p w14:paraId="0198CD17" w14:textId="77777777" w:rsidR="007C0286" w:rsidRPr="00884DE9" w:rsidRDefault="007C0286" w:rsidP="007C02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D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Основной этап внедрения </w:t>
      </w:r>
      <w:r w:rsidRPr="00884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(применения) системы наставничества включает определение пар «наставник – наставляемый», организацию непосредственного взаимодействия наставника и наставляемого в рамках реализации персонализированной программы наставничества через различные формы и виды наставничества (в том числе дистанционные), взаимное обогащение профессиональным опытом и наращивание компетенций с привлечением в том числе ресурсов социального партнерства.</w:t>
      </w:r>
    </w:p>
    <w:p w14:paraId="5E00A5A6" w14:textId="77777777" w:rsidR="007C0286" w:rsidRPr="00884DE9" w:rsidRDefault="007C0286" w:rsidP="007C02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D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Заключительный этап</w:t>
      </w:r>
      <w:r w:rsidRPr="00884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направлен на мониторинг результатов внедрения (применения) системы (целевой модели) наставничества, рефлексию (саморефлексию), поощрение наставников и наставляемых, которые добились существенных профессиональных успехов, диссеминацию лучшего опыта, планирование при необходимости следующих этапов развития системы наставничества с учетом имеющегося опыта и новых задач, запросов от наставляемых.</w:t>
      </w:r>
    </w:p>
    <w:p w14:paraId="59DFB748" w14:textId="77777777" w:rsidR="007C0286" w:rsidRPr="00884DE9" w:rsidRDefault="007C0286" w:rsidP="007C02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D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Мониторинг внедрения (применения) </w:t>
      </w:r>
      <w:r w:rsidRPr="00884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понимается как система сбора, обработки, хранения и использования информации о результатах внедрения системы (целевой модели) наставничестваи/или отдельных ее элементов. Основные направления данного мониторинга заключаются в оценке качества процесса реализации персонализированных программ наставничества, в оценке личностно-профессиональных изменений наставника и наставляемого (мотивационно-личностные характеристики, наращивание компетенций, </w:t>
      </w:r>
      <w:r w:rsidRPr="00884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профессиональный рост, социальная активность, динамика образовательных результатов обучающихся).</w:t>
      </w:r>
    </w:p>
    <w:p w14:paraId="768732A0" w14:textId="77777777" w:rsidR="007C0286" w:rsidRPr="00884DE9" w:rsidRDefault="007C0286" w:rsidP="007C02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Мониторинг личностных и профессиональных характеристик участников системы наставничества проводится на всех этапах внедрения (применения) системы (целевой модели) наставничества. Мониторинг профессиональных и личностных изменений (приращений) наставляемых, эффективности деятельности наставников могут проводить куратор и члены методического объединения наставников.</w:t>
      </w:r>
    </w:p>
    <w:p w14:paraId="7625055A" w14:textId="6C46DE88" w:rsidR="001B6886" w:rsidRPr="00884DE9" w:rsidRDefault="00261190" w:rsidP="00261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D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4. </w:t>
      </w:r>
      <w:r w:rsidR="001B6886" w:rsidRPr="00884D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Завершение персонализированной программы наставничества педагогических работников. Оценка результативности и эффективности ее реализации</w:t>
      </w:r>
    </w:p>
    <w:p w14:paraId="054B46DC" w14:textId="43FD4225" w:rsidR="001B6886" w:rsidRPr="00884DE9" w:rsidRDefault="001B6886" w:rsidP="00261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D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завершения персонализированной программы наставничества</w:t>
      </w:r>
    </w:p>
    <w:p w14:paraId="33EA0E76" w14:textId="77777777" w:rsidR="001B6886" w:rsidRPr="00884DE9" w:rsidRDefault="001B6886" w:rsidP="00261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Завершение персонализированной программы наставничества педагогических работников происходит в случае:</w:t>
      </w:r>
    </w:p>
    <w:p w14:paraId="3539829C" w14:textId="4406CDF6" w:rsidR="001B6886" w:rsidRPr="00884DE9" w:rsidRDefault="00376028" w:rsidP="00261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B6886" w:rsidRPr="00884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завершения плана мероприятий и срока действия персонализированной программы наставничества;</w:t>
      </w:r>
    </w:p>
    <w:p w14:paraId="7A5467EB" w14:textId="661187BC" w:rsidR="001B6886" w:rsidRPr="00884DE9" w:rsidRDefault="00376028" w:rsidP="00261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B6886" w:rsidRPr="00884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инициативе наставника или наставляемого и/или обоюдному решению (по уважительным обстоятельствам);</w:t>
      </w:r>
    </w:p>
    <w:p w14:paraId="1323ACFE" w14:textId="61C909A8" w:rsidR="001B6886" w:rsidRPr="00884DE9" w:rsidRDefault="00376028" w:rsidP="00261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B6886" w:rsidRPr="00884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</w:t>
      </w:r>
    </w:p>
    <w:p w14:paraId="1707A071" w14:textId="77777777" w:rsidR="001B6886" w:rsidRPr="00884DE9" w:rsidRDefault="001B6886" w:rsidP="00261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обоюдному согласию наставника и наставляемого/наставляемых педагогов возможна корректировка персонализированной программы наставничества.</w:t>
      </w:r>
    </w:p>
    <w:p w14:paraId="391890D7" w14:textId="77777777" w:rsidR="004E7AD8" w:rsidRPr="00884DE9" w:rsidRDefault="004E7AD8" w:rsidP="004E7A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D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завершения персонализированной программы наставничества</w:t>
      </w:r>
    </w:p>
    <w:p w14:paraId="04480D8B" w14:textId="77777777" w:rsidR="001B6886" w:rsidRPr="00884DE9" w:rsidRDefault="001B6886" w:rsidP="00261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оценка эмоциональной удовлетворенности от обучения в рамках наставничества, или реакция.</w:t>
      </w:r>
    </w:p>
    <w:p w14:paraId="5B3C51D4" w14:textId="77777777" w:rsidR="001B6886" w:rsidRPr="00884DE9" w:rsidRDefault="001B6886" w:rsidP="00261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роли наставляемого педагог проходит обучение, активно взаимодействует с наставником, осваивает новые функции и способы поведения. В связи с этим удовлетворенность педагога, испытывающего потребность в преодолении профессионального затруднения, является исходным и важным фактором как для оценки результатов обучения наставляемого, так и для оценки деятельности наставника.</w:t>
      </w:r>
    </w:p>
    <w:p w14:paraId="341C2508" w14:textId="77777777" w:rsidR="001B6886" w:rsidRPr="00884DE9" w:rsidRDefault="001B6886" w:rsidP="00261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распространенным инструментом оценки удовлетворенности является </w:t>
      </w:r>
      <w:r w:rsidRPr="00884D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анкетирование</w:t>
      </w:r>
      <w:r w:rsidRPr="00884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Анкетирование позволяет выявить основные характеристики процесса и результата наставничества:</w:t>
      </w:r>
    </w:p>
    <w:p w14:paraId="36C576C7" w14:textId="77777777" w:rsidR="001B6886" w:rsidRPr="00884DE9" w:rsidRDefault="001B6886" w:rsidP="00261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сроки и условия обучения;</w:t>
      </w:r>
    </w:p>
    <w:p w14:paraId="506A8616" w14:textId="77777777" w:rsidR="001B6886" w:rsidRPr="00884DE9" w:rsidRDefault="001B6886" w:rsidP="00261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способы организации наставничества, информированность о содержании работы;</w:t>
      </w:r>
    </w:p>
    <w:p w14:paraId="21A6D302" w14:textId="77777777" w:rsidR="001B6886" w:rsidRPr="00884DE9" w:rsidRDefault="001B6886" w:rsidP="00261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квалификация наставника, готовность применять полученные знания на практике и ориентироваться в предлагаемых условиях.</w:t>
      </w:r>
    </w:p>
    <w:p w14:paraId="17F9C57A" w14:textId="77777777" w:rsidR="001B6886" w:rsidRPr="00884DE9" w:rsidRDefault="001B6886" w:rsidP="00261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оценки реакции наставляемого на процесс наставничества образовательная организация получает ответы на такие важные вопросы, как:</w:t>
      </w:r>
    </w:p>
    <w:p w14:paraId="64199350" w14:textId="77777777" w:rsidR="001B6886" w:rsidRPr="00884DE9" w:rsidRDefault="001B6886" w:rsidP="00261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 качество наставничества;</w:t>
      </w:r>
    </w:p>
    <w:p w14:paraId="44355488" w14:textId="77777777" w:rsidR="001B6886" w:rsidRPr="00884DE9" w:rsidRDefault="001B6886" w:rsidP="00261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причины удовлетворенности/неудовлетворенности наставляемого участием в персонализированной программе наставничества;</w:t>
      </w:r>
    </w:p>
    <w:p w14:paraId="4CF8B188" w14:textId="77777777" w:rsidR="001B6886" w:rsidRPr="00884DE9" w:rsidRDefault="001B6886" w:rsidP="00261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пути совершенствования системы (целевой модели) наставничества и деятельности каждого наставника;</w:t>
      </w:r>
    </w:p>
    <w:p w14:paraId="7BBF9D39" w14:textId="77777777" w:rsidR="001B6886" w:rsidRPr="00884DE9" w:rsidRDefault="001B6886" w:rsidP="00261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оценка знаний, полученных во время реализации персонализированной программы наставничества.</w:t>
      </w:r>
    </w:p>
    <w:p w14:paraId="00FF865A" w14:textId="77777777" w:rsidR="001B6886" w:rsidRPr="00884DE9" w:rsidRDefault="001B6886" w:rsidP="00261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эффективности персонализированной программы наставничества предполагает непосредственную оценку тех знаний и умений, которыми овладел наставляемый в результате участия в программе наставничества. Оптимальный вариант организации получения данной оценки – </w:t>
      </w:r>
      <w:r w:rsidRPr="00884D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тестирование</w:t>
      </w:r>
      <w:r w:rsidRPr="00884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которое позволяет выявить уровень овладения новыми знаниями в начале и в конце реализации персонализированной программы наставничества.</w:t>
      </w:r>
    </w:p>
    <w:p w14:paraId="65D1DADF" w14:textId="77777777" w:rsidR="001B6886" w:rsidRPr="00884DE9" w:rsidRDefault="001B6886" w:rsidP="00261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 оценку полученных знаний целесообразно самому наставнику и куратору реализации персонализированных программ наставничества, чтобы понимание логики процесса обучения и конечных результатов было объективным и всесторонним;</w:t>
      </w:r>
    </w:p>
    <w:p w14:paraId="3EC69559" w14:textId="77777777" w:rsidR="001B6886" w:rsidRPr="00884DE9" w:rsidRDefault="001B6886" w:rsidP="00261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оценка изменения поведения.</w:t>
      </w:r>
    </w:p>
    <w:p w14:paraId="635C51B2" w14:textId="77777777" w:rsidR="001B6886" w:rsidRPr="00884DE9" w:rsidRDefault="001B6886" w:rsidP="00261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данной оценки становится проверка изменения поведения наставляемого после прохождения персонализированной программы наставничества. Для оценки этой характеристики необходимо четкое и единообразное понимание всеми участниками системы наставничества критериев оценки деятельности педагога. Как правило, эти критерии совпадают с постоянными критериями оценки деятельности педагогов.</w:t>
      </w:r>
    </w:p>
    <w:p w14:paraId="67B6F5C0" w14:textId="5C0E2291" w:rsidR="001B6886" w:rsidRPr="00884DE9" w:rsidRDefault="001B6886" w:rsidP="00261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конкретного способа оценивания изменений в поведении зависит от специальности и специфики выполняемых педагогом функций. Может быть использовано </w:t>
      </w:r>
      <w:r w:rsidRPr="00884D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наблюдение</w:t>
      </w:r>
      <w:r w:rsidRPr="00884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стороны куратора реализации персонализированных программ наставничества, непосредственного руководителя и коллег. Для оценки реального использования освоенных способов поведения и умений на практике могут применяться </w:t>
      </w:r>
      <w:r w:rsidRPr="00884D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анкеты</w:t>
      </w:r>
      <w:r w:rsidRPr="00884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884D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опросники</w:t>
      </w:r>
      <w:r w:rsidRPr="00884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884D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непосредственное невключенное </w:t>
      </w:r>
      <w:r w:rsidR="00376028" w:rsidRPr="00884D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y</w:t>
      </w:r>
      <w:r w:rsidRPr="00884D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аблюдение</w:t>
      </w:r>
      <w:r w:rsidRPr="00884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0FEA9A7" w14:textId="77777777" w:rsidR="001B6886" w:rsidRPr="00884DE9" w:rsidRDefault="001B6886" w:rsidP="00261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оценка результатов для образовательной организации.</w:t>
      </w:r>
    </w:p>
    <w:p w14:paraId="74BF62E0" w14:textId="77777777" w:rsidR="001B6886" w:rsidRPr="00884DE9" w:rsidRDefault="001B6886" w:rsidP="00261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оценка является наиболее сложной, поскольку предполагает опосредованную оценку результативности организации (рост качества образования, уменьшение количества обращений родителей по вопросам качества преподавания и организации учебного процесса) в результате внедрения (применения) системы (целевой модели) наставничества.</w:t>
      </w:r>
    </w:p>
    <w:p w14:paraId="1F76D7A1" w14:textId="20FC946F" w:rsidR="00AD117E" w:rsidRPr="00884DE9" w:rsidRDefault="001B6886" w:rsidP="003156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такой оценки позволяет обосновать целесообразность управленческого решения о внедрении (применении) системы (целевой модели) наставничества, наглядно демонстрирует на всех уровнях взаимосвязь между затратами на реализацию персонализированных программ наставничества и результатами образовательной организации.</w:t>
      </w:r>
      <w:r w:rsidR="00AD117E" w:rsidRPr="00884D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sectPr w:rsidR="00AD117E" w:rsidRPr="0088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1FB"/>
    <w:multiLevelType w:val="multilevel"/>
    <w:tmpl w:val="2C8428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8440E8"/>
    <w:multiLevelType w:val="hybridMultilevel"/>
    <w:tmpl w:val="80F00898"/>
    <w:lvl w:ilvl="0" w:tplc="8884D2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C4904"/>
    <w:multiLevelType w:val="hybridMultilevel"/>
    <w:tmpl w:val="C1465382"/>
    <w:lvl w:ilvl="0" w:tplc="B9A6BFE8">
      <w:start w:val="1"/>
      <w:numFmt w:val="bullet"/>
      <w:lvlText w:val=""/>
      <w:lvlJc w:val="left"/>
      <w:pPr>
        <w:ind w:left="709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916988"/>
    <w:multiLevelType w:val="hybridMultilevel"/>
    <w:tmpl w:val="09BA81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F2E85"/>
    <w:multiLevelType w:val="hybridMultilevel"/>
    <w:tmpl w:val="46A20C0C"/>
    <w:lvl w:ilvl="0" w:tplc="DF102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96E7839"/>
    <w:multiLevelType w:val="multilevel"/>
    <w:tmpl w:val="E39E9F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5370400">
    <w:abstractNumId w:val="2"/>
  </w:num>
  <w:num w:numId="2" w16cid:durableId="1394308199">
    <w:abstractNumId w:val="4"/>
  </w:num>
  <w:num w:numId="3" w16cid:durableId="135344955">
    <w:abstractNumId w:val="0"/>
  </w:num>
  <w:num w:numId="4" w16cid:durableId="190189149">
    <w:abstractNumId w:val="1"/>
  </w:num>
  <w:num w:numId="5" w16cid:durableId="1336420339">
    <w:abstractNumId w:val="5"/>
  </w:num>
  <w:num w:numId="6" w16cid:durableId="356542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7"/>
    <w:rsid w:val="0013776D"/>
    <w:rsid w:val="00192CEF"/>
    <w:rsid w:val="001B6886"/>
    <w:rsid w:val="00232E5F"/>
    <w:rsid w:val="00261190"/>
    <w:rsid w:val="003060AF"/>
    <w:rsid w:val="00315691"/>
    <w:rsid w:val="00376028"/>
    <w:rsid w:val="00401824"/>
    <w:rsid w:val="00410299"/>
    <w:rsid w:val="00487324"/>
    <w:rsid w:val="004E7AD8"/>
    <w:rsid w:val="004F4E2F"/>
    <w:rsid w:val="00541894"/>
    <w:rsid w:val="005A1509"/>
    <w:rsid w:val="005D01DA"/>
    <w:rsid w:val="007C0286"/>
    <w:rsid w:val="00811532"/>
    <w:rsid w:val="00884DE9"/>
    <w:rsid w:val="008D5E97"/>
    <w:rsid w:val="00A57939"/>
    <w:rsid w:val="00A81F74"/>
    <w:rsid w:val="00A92CBC"/>
    <w:rsid w:val="00AD117E"/>
    <w:rsid w:val="00B83FD4"/>
    <w:rsid w:val="00BC1884"/>
    <w:rsid w:val="00E424CF"/>
    <w:rsid w:val="00E561C5"/>
    <w:rsid w:val="00E609BF"/>
    <w:rsid w:val="00F9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CC8F"/>
  <w15:chartTrackingRefBased/>
  <w15:docId w15:val="{E48D36C1-CC18-4732-8E77-F90E32C8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Текст с номером,ПАРАГРАФ,Абзац списка для документа,Абзац списка4,Абзац списка основной,Содержание. 2 уровень,Выделеный"/>
    <w:basedOn w:val="a"/>
    <w:link w:val="a4"/>
    <w:uiPriority w:val="34"/>
    <w:qFormat/>
    <w:rsid w:val="00E609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Абзац списка Знак"/>
    <w:aliases w:val="Нумерованый список Знак,Текст с номером Знак,ПАРАГРАФ Знак,Абзац списка для документа Знак,Абзац списка4 Знак,Абзац списка основной Знак,Содержание. 2 уровень Знак,Выделеный Знак"/>
    <w:link w:val="a3"/>
    <w:uiPriority w:val="34"/>
    <w:locked/>
    <w:rsid w:val="00E609B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9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2CBC"/>
    <w:rPr>
      <w:b/>
      <w:bCs/>
    </w:rPr>
  </w:style>
  <w:style w:type="character" w:styleId="a7">
    <w:name w:val="Hyperlink"/>
    <w:basedOn w:val="a0"/>
    <w:uiPriority w:val="99"/>
    <w:semiHidden/>
    <w:unhideWhenUsed/>
    <w:rsid w:val="00A92CBC"/>
    <w:rPr>
      <w:color w:val="0000FF"/>
      <w:u w:val="single"/>
    </w:rPr>
  </w:style>
  <w:style w:type="character" w:styleId="a8">
    <w:name w:val="Emphasis"/>
    <w:basedOn w:val="a0"/>
    <w:uiPriority w:val="20"/>
    <w:qFormat/>
    <w:rsid w:val="00A92CBC"/>
    <w:rPr>
      <w:i/>
      <w:iCs/>
    </w:rPr>
  </w:style>
  <w:style w:type="paragraph" w:customStyle="1" w:styleId="msonormalcxspmiddle">
    <w:name w:val="msonormalcxspmiddle"/>
    <w:basedOn w:val="a"/>
    <w:uiPriority w:val="99"/>
    <w:rsid w:val="0030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ht.center/wp-content/uploads/2020/02/Rasporyazhenie-Minprosveshheniya-Rossii-ot-25.12.2019-N-R-145-O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32840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rasporiazhenie-pravitelstva-rf-ot-29112014-n-2403-r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tcad12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cht.center/wp-content/uploads/2020/02/Rasporyazhenie-Minprosveshheniya-Rossii-ot-25.12.2019-N-R-145-O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14</Pages>
  <Words>5126</Words>
  <Characters>29224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2023-03-22T03:04:00Z</cp:lastPrinted>
  <dcterms:created xsi:type="dcterms:W3CDTF">2023-03-16T04:40:00Z</dcterms:created>
  <dcterms:modified xsi:type="dcterms:W3CDTF">2023-03-27T02:27:00Z</dcterms:modified>
</cp:coreProperties>
</file>