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«Детский сад № 1»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567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режиме работы детского сада в летний период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в связи с началом летнего оздоровительного периода, в целях укрепления и сохранения здоровья воспитанников 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Перевести работу возрастных групп детского сада с 03.06.20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по 30.08.20</w:t>
      </w:r>
      <w:r>
        <w:rPr>
          <w:rFonts w:hAnsi="Times New Roman" w:cs="Times New Roman"/>
          <w:color w:val="000000"/>
          <w:sz w:val="24"/>
          <w:szCs w:val="24"/>
        </w:rPr>
        <w:t>24 </w:t>
      </w:r>
      <w:r>
        <w:rPr>
          <w:rFonts w:hAnsi="Times New Roman" w:cs="Times New Roman"/>
          <w:color w:val="000000"/>
          <w:sz w:val="24"/>
          <w:szCs w:val="24"/>
        </w:rPr>
        <w:t>на летний режим дня.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рабочую группу в составе: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старшего воспитателя </w:t>
      </w:r>
      <w:r>
        <w:rPr>
          <w:rFonts w:hAnsi="Times New Roman" w:cs="Times New Roman"/>
          <w:color w:val="000000"/>
          <w:sz w:val="24"/>
          <w:szCs w:val="24"/>
        </w:rPr>
        <w:t>Никулиной Е.С.;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медицинской сестры </w:t>
      </w:r>
      <w:r>
        <w:rPr>
          <w:rFonts w:hAnsi="Times New Roman" w:cs="Times New Roman"/>
          <w:color w:val="000000"/>
          <w:sz w:val="24"/>
          <w:szCs w:val="24"/>
        </w:rPr>
        <w:t>Игнатьевой Е.И.;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воспитателя </w:t>
      </w:r>
      <w:r>
        <w:rPr>
          <w:rFonts w:hAnsi="Times New Roman" w:cs="Times New Roman"/>
          <w:color w:val="000000"/>
          <w:sz w:val="24"/>
          <w:szCs w:val="24"/>
        </w:rPr>
        <w:t>Кириной В.С.;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педагога-психолога </w:t>
      </w:r>
      <w:r>
        <w:rPr>
          <w:rFonts w:hAnsi="Times New Roman" w:cs="Times New Roman"/>
          <w:color w:val="000000"/>
          <w:sz w:val="24"/>
          <w:szCs w:val="24"/>
        </w:rPr>
        <w:t>Евдушенко А.А.;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Рабочей группе разработать в срок до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.05.2024</w:t>
      </w:r>
      <w:r>
        <w:rPr>
          <w:rFonts w:hAnsi="Times New Roman" w:cs="Times New Roman"/>
          <w:color w:val="000000"/>
          <w:sz w:val="24"/>
          <w:szCs w:val="24"/>
        </w:rPr>
        <w:t xml:space="preserve"> и представить на согласование педагогическому коллективу на итоговом педагогическом совете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плана летней оздоровительной работы на 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год;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 на теплый период для всех возрастных групп;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физкультурно-оздоровительной работы вместе с методиками закаливания;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культурно-досуговой деятельности на летний период;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проведения утренней гимнастики;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работы по взаимодействию с родителями в летний период;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деятельности по физическому и художественно-эстетическому развитию в возрастных группах;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проведения закаливающих процедур;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охране жизни и здоровья воспитанников в летний период;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Воспитателям групп в срок до </w:t>
      </w:r>
      <w:r>
        <w:rPr>
          <w:rFonts w:hAnsi="Times New Roman" w:cs="Times New Roman"/>
          <w:color w:val="000000"/>
          <w:sz w:val="24"/>
          <w:szCs w:val="24"/>
        </w:rPr>
        <w:t>27.05.2023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оформить для родителей (законных представителей) воспитанников наглядную информацию об организации профилактики травматизма и оздоровления детей в летний период;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взять</w:t>
      </w:r>
      <w:r>
        <w:rPr>
          <w:rFonts w:hAnsi="Times New Roman" w:cs="Times New Roman"/>
          <w:color w:val="000000"/>
          <w:sz w:val="24"/>
          <w:szCs w:val="24"/>
        </w:rPr>
        <w:t> с родителей (законных представителей) согласие на оздоровительные процедуры детей;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выносное оборудование для организации деятельности воспитанников на прогулке;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на участках условия для проведения игр, игр с песком и водой, строительных и спортивных игр;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Медицинской сестре </w:t>
      </w:r>
      <w:r>
        <w:rPr>
          <w:rFonts w:hAnsi="Times New Roman" w:cs="Times New Roman"/>
          <w:color w:val="000000"/>
          <w:sz w:val="24"/>
          <w:szCs w:val="24"/>
        </w:rPr>
        <w:t>Игнатьевой Е.И.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до </w:t>
      </w:r>
      <w:r>
        <w:rPr>
          <w:rFonts w:hAnsi="Times New Roman" w:cs="Times New Roman"/>
          <w:color w:val="000000"/>
          <w:sz w:val="24"/>
          <w:szCs w:val="24"/>
        </w:rPr>
        <w:t>27.05.2024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контроль за соблюдением санитарно-эпидемиологического режима во всех помещениях, пищеблоке, на прогулочных площадках;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питьевой режим в возрастных группах.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Старшему воспитателю </w:t>
      </w:r>
      <w:r>
        <w:rPr>
          <w:rFonts w:hAnsi="Times New Roman" w:cs="Times New Roman"/>
          <w:color w:val="000000"/>
          <w:sz w:val="24"/>
          <w:szCs w:val="24"/>
        </w:rPr>
        <w:t>Никулиной Е.С.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воспитателям методическую помощь по организации работы в летний период;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в методическом кабинете информационные материалы по организации летней работы с воспитанниками;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для воспитателей и иных педагогических работников проведение инструктажей по охране труда, пожарной и антитеррористической безопасности;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воспитателей и иных педагогических работников, технический персонал о правилах организации питьевого режима, соблюдения санитарно-эпидемиологического режима, профилактики детского травматизма, охраны жизни и здоровья воспитанников в летний период;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план летней оздоровительной работы на информационном стенде и официальном сайте детского сада;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Заместителю по АХР </w:t>
      </w:r>
      <w:r>
        <w:rPr>
          <w:rFonts w:hAnsi="Times New Roman" w:cs="Times New Roman"/>
          <w:color w:val="000000"/>
          <w:sz w:val="24"/>
          <w:szCs w:val="24"/>
        </w:rPr>
        <w:t>Ягуртовой О.Ю.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до </w:t>
      </w:r>
      <w:r>
        <w:rPr>
          <w:rFonts w:hAnsi="Times New Roman" w:cs="Times New Roman"/>
          <w:color w:val="000000"/>
          <w:sz w:val="24"/>
          <w:szCs w:val="24"/>
        </w:rPr>
        <w:t>27.05.2024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исправность ограждений, оборудования на игровых и спортивной площадке;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замену песка и его лабораторное исследование в рамках программы производственного контроля, представить акт исследований;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ежедневный осмотр территории детского сада в летний период на выявление ядовитых растений, грибов, битового стекла, камней и других опасных предметов, представить акт обследования;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Делопроизводителю </w:t>
      </w:r>
      <w:r>
        <w:rPr>
          <w:rFonts w:hAnsi="Times New Roman" w:cs="Times New Roman"/>
          <w:color w:val="000000"/>
          <w:sz w:val="24"/>
          <w:szCs w:val="24"/>
        </w:rPr>
        <w:t>Солдатовой Н.В.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до </w:t>
      </w:r>
      <w:r>
        <w:rPr>
          <w:rFonts w:hAnsi="Times New Roman" w:cs="Times New Roman"/>
          <w:color w:val="000000"/>
          <w:sz w:val="24"/>
          <w:szCs w:val="24"/>
        </w:rPr>
        <w:t xml:space="preserve">20.05.2024 </w:t>
      </w:r>
      <w:r>
        <w:rPr>
          <w:rFonts w:hAnsi="Times New Roman" w:cs="Times New Roman"/>
          <w:color w:val="000000"/>
          <w:sz w:val="24"/>
          <w:szCs w:val="24"/>
        </w:rPr>
        <w:t>ознакомить с настоящим приказом указанных в нем работников под подпись.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исполнения настоящего приказа оставляю за 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приказом 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Игнатьева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Игнатьева Е.И.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Никулина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Никулина Е.С.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Ягуртова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Ягуртова О.Ю. 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Солдатова Н.В. 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дело № </w:t>
      </w:r>
      <w:r>
        <w:rPr>
          <w:rFonts w:hAnsi="Times New Roman" w:cs="Times New Roman"/>
          <w:color w:val="000000"/>
          <w:sz w:val="24"/>
          <w:szCs w:val="24"/>
        </w:rPr>
        <w:t xml:space="preserve">67-14 </w:t>
      </w:r>
      <w:r>
        <w:rPr>
          <w:rFonts w:hAnsi="Times New Roman" w:cs="Times New Roman"/>
          <w:color w:val="000000"/>
          <w:sz w:val="24"/>
          <w:szCs w:val="24"/>
        </w:rPr>
        <w:t>за 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Делопроизводитель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Светлова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28.05.2024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927e28075e84c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