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учреждение</w:t>
      </w:r>
    </w:p>
    <w:p w:rsidR="00F81EA1" w:rsidRDefault="00F81EA1" w:rsidP="00F81EA1">
      <w:pPr>
        <w:tabs>
          <w:tab w:val="center" w:pos="4677"/>
          <w:tab w:val="left" w:pos="6600"/>
        </w:tabs>
        <w:spacing w:after="0"/>
        <w:jc w:val="center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Детский сад №12 «Журавлик»</w:t>
      </w:r>
    </w:p>
    <w:p w:rsidR="00F81EA1" w:rsidRDefault="00F81EA1" w:rsidP="00F81EA1">
      <w:pPr>
        <w:pBdr>
          <w:bottom w:val="single" w:sz="12" w:space="1" w:color="auto"/>
        </w:pBdr>
        <w:spacing w:after="0"/>
        <w:jc w:val="center"/>
      </w:pPr>
      <w:r>
        <w:t>города Рубцовска Алтайского края</w:t>
      </w:r>
    </w:p>
    <w:p w:rsidR="00F81EA1" w:rsidRDefault="00F81EA1" w:rsidP="00F81EA1">
      <w:pPr>
        <w:spacing w:after="0"/>
        <w:jc w:val="center"/>
      </w:pPr>
      <w:r>
        <w:t>658207, Алтайский край,  г. Рубцовск ул. Дзержинского, 9</w:t>
      </w:r>
    </w:p>
    <w:p w:rsidR="00F81EA1" w:rsidRDefault="00F81EA1" w:rsidP="00F81EA1">
      <w:pPr>
        <w:spacing w:after="0"/>
        <w:jc w:val="center"/>
      </w:pPr>
      <w:r>
        <w:t xml:space="preserve">телефон: 5-93-33, 5-92-39, </w:t>
      </w:r>
      <w:hyperlink r:id="rId4" w:history="1">
        <w:r>
          <w:rPr>
            <w:rStyle w:val="a3"/>
            <w:lang w:val="en-US"/>
          </w:rPr>
          <w:t>detcad</w:t>
        </w:r>
        <w:r>
          <w:rPr>
            <w:rStyle w:val="a3"/>
          </w:rPr>
          <w:t>12@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:rsidR="00F81EA1" w:rsidRDefault="00F81EA1" w:rsidP="00F81EA1"/>
    <w:p w:rsidR="00F81EA1" w:rsidRDefault="00F81EA1" w:rsidP="00F81EA1"/>
    <w:p w:rsidR="00F81EA1" w:rsidRDefault="00F81EA1" w:rsidP="00F81EA1"/>
    <w:p w:rsidR="00F81EA1" w:rsidRDefault="00F81EA1" w:rsidP="00F81EA1"/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 к родительскому собранию № 3</w:t>
      </w: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От___</w:t>
      </w:r>
      <w:r w:rsidR="002B50AA">
        <w:rPr>
          <w:rFonts w:ascii="Times New Roman" w:hAnsi="Times New Roman" w:cs="Times New Roman"/>
          <w:sz w:val="32"/>
          <w:szCs w:val="32"/>
        </w:rPr>
        <w:t>14.03.2022_____</w:t>
      </w:r>
      <w:r>
        <w:rPr>
          <w:rFonts w:ascii="Times New Roman" w:hAnsi="Times New Roman" w:cs="Times New Roman"/>
          <w:sz w:val="32"/>
          <w:szCs w:val="32"/>
        </w:rPr>
        <w:t xml:space="preserve"> на тему:</w:t>
      </w: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F81EA1">
        <w:rPr>
          <w:rStyle w:val="a6"/>
          <w:rFonts w:ascii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</w:rPr>
        <w:t>Развитие речи детей третьего года жизни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1EA1" w:rsidRDefault="00F81EA1" w:rsidP="00F81E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Подготовили:</w:t>
      </w:r>
    </w:p>
    <w:p w:rsidR="00F81EA1" w:rsidRDefault="00F81EA1" w:rsidP="00F81E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Лукьянцева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Ю.А., воспитатель</w:t>
      </w:r>
    </w:p>
    <w:p w:rsidR="00F81EA1" w:rsidRDefault="002B50AA" w:rsidP="00F81E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Черноруцкая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Н.Е</w:t>
      </w:r>
      <w:r w:rsidR="00F81EA1">
        <w:rPr>
          <w:rFonts w:ascii="Times New Roman" w:hAnsi="Times New Roman" w:cs="Times New Roman"/>
          <w:sz w:val="32"/>
          <w:szCs w:val="32"/>
        </w:rPr>
        <w:t>., воспитатель</w:t>
      </w:r>
    </w:p>
    <w:p w:rsidR="00F81EA1" w:rsidRDefault="00F81EA1" w:rsidP="00F81E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1EA1" w:rsidRDefault="00F81EA1" w:rsidP="00F81E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Theme="minorEastAsia"/>
          <w:sz w:val="36"/>
          <w:szCs w:val="36"/>
        </w:rPr>
        <w:lastRenderedPageBreak/>
        <w:t xml:space="preserve">  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Познакомить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родителей с особенностями развития речи детей 3-го года жизни</w:t>
      </w:r>
      <w:r>
        <w:rPr>
          <w:color w:val="111111"/>
          <w:sz w:val="28"/>
          <w:szCs w:val="28"/>
        </w:rPr>
        <w:t>. С системой работы в ДОУ по созданию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развивающей речевой среды</w:t>
      </w:r>
      <w:r>
        <w:rPr>
          <w:color w:val="111111"/>
          <w:sz w:val="28"/>
          <w:szCs w:val="28"/>
        </w:rPr>
        <w:t>.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познакомить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color w:val="111111"/>
          <w:sz w:val="28"/>
          <w:szCs w:val="28"/>
        </w:rPr>
        <w:t> с особенностями речевого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развития детей младшего</w:t>
      </w:r>
      <w:r>
        <w:rPr>
          <w:color w:val="111111"/>
          <w:sz w:val="28"/>
          <w:szCs w:val="28"/>
        </w:rPr>
        <w:t> дошкольного возраста; проанализировать речевое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развитие детей группы</w:t>
      </w:r>
      <w:r>
        <w:rPr>
          <w:color w:val="111111"/>
          <w:sz w:val="28"/>
          <w:szCs w:val="28"/>
        </w:rPr>
        <w:t>; познакомить с речевыми играми, в которые полезно играть с ребёнком дома; способствовать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развитию</w:t>
      </w:r>
      <w:r>
        <w:rPr>
          <w:color w:val="111111"/>
          <w:sz w:val="28"/>
          <w:szCs w:val="28"/>
        </w:rPr>
        <w:t> коммуникативных качеств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; воспитывать культуру общения; вовлечь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color w:val="111111"/>
          <w:sz w:val="28"/>
          <w:szCs w:val="28"/>
        </w:rPr>
        <w:t> в педагогический процесс и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жизнь группы</w:t>
      </w:r>
      <w:r>
        <w:rPr>
          <w:color w:val="111111"/>
          <w:sz w:val="28"/>
          <w:szCs w:val="28"/>
        </w:rPr>
        <w:t>.</w:t>
      </w:r>
    </w:p>
    <w:p w:rsidR="00F81EA1" w:rsidRDefault="00F81EA1" w:rsidP="00F81EA1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Прекрасна речь, когда она, как ручеёк,</w:t>
      </w:r>
    </w:p>
    <w:p w:rsidR="00F81EA1" w:rsidRDefault="00F81EA1" w:rsidP="00F81EA1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Бежит среди камней чиста, нетороплива,</w:t>
      </w:r>
    </w:p>
    <w:p w:rsidR="00F81EA1" w:rsidRDefault="00F81EA1" w:rsidP="00F81EA1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ты готов внимать её поток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 восклицать</w:t>
      </w:r>
      <w:r>
        <w:rPr>
          <w:color w:val="111111"/>
          <w:sz w:val="28"/>
          <w:szCs w:val="28"/>
        </w:rPr>
        <w:t>: - О! Как же ты красива.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Тема собрания 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Развитие речи детей третьего года жизни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1EA1" w:rsidRDefault="00F81EA1" w:rsidP="00F81EA1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собрания: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развитии</w:t>
      </w:r>
      <w:r>
        <w:rPr>
          <w:color w:val="111111"/>
          <w:sz w:val="28"/>
          <w:szCs w:val="28"/>
        </w:rPr>
        <w:t> ребенка речь имеет исключительное значение. С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развитием речи</w:t>
      </w:r>
      <w:r>
        <w:rPr>
          <w:color w:val="111111"/>
          <w:sz w:val="28"/>
          <w:szCs w:val="28"/>
        </w:rPr>
        <w:t> связано формирование как личности в целом, так и основных психических процессов. От степени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развития речи</w:t>
      </w:r>
      <w:r>
        <w:rPr>
          <w:color w:val="111111"/>
          <w:sz w:val="28"/>
          <w:szCs w:val="28"/>
        </w:rPr>
        <w:t> зависит отношение между детьми, чем лучше ребенок понимает речь взрослого, тем лучше ребенок усваивает знания. В речевом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развитие детей</w:t>
      </w:r>
      <w:r>
        <w:rPr>
          <w:color w:val="111111"/>
          <w:sz w:val="28"/>
          <w:szCs w:val="28"/>
        </w:rPr>
        <w:t> от 2 до 3 лет происходят значительные изменения. В 2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года</w:t>
      </w:r>
      <w:r>
        <w:rPr>
          <w:color w:val="111111"/>
          <w:sz w:val="28"/>
          <w:szCs w:val="28"/>
        </w:rPr>
        <w:t> ребенок понимает пространственные предлоги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(на, под, рядом, сзади)</w:t>
      </w:r>
      <w:r>
        <w:rPr>
          <w:color w:val="111111"/>
          <w:sz w:val="28"/>
          <w:szCs w:val="28"/>
        </w:rPr>
        <w:t>; составляет короткие рассказы по картинке или о знакомых событиях. Говорит предложениями из 2-3 слов, называет предметы на простых картинках, может использовать свое имя, когда говорит о себе, употреблять прилагательные и местоимения. При этом происходит совершенствование качества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речи - произношения</w:t>
      </w:r>
      <w:r>
        <w:rPr>
          <w:color w:val="111111"/>
          <w:sz w:val="28"/>
          <w:szCs w:val="28"/>
        </w:rPr>
        <w:t>, построения, осмысления. В 2,5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года</w:t>
      </w:r>
      <w:r>
        <w:rPr>
          <w:color w:val="111111"/>
          <w:sz w:val="28"/>
          <w:szCs w:val="28"/>
        </w:rPr>
        <w:t> ребенок называет своих друзей по имени. У него появляется понятная речь и вопросы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«кто?»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«где?»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«куда?»</w:t>
      </w:r>
      <w:r>
        <w:rPr>
          <w:color w:val="111111"/>
          <w:sz w:val="28"/>
          <w:szCs w:val="28"/>
        </w:rPr>
        <w:t>, он может выразить свои чувства словами. Словарный запас в этом возрасте существенно увеличивается по сравнению с предыдущим периодом. Речь ребенка по своей форме уже начинает приближаться к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речи взрослого</w:t>
      </w:r>
      <w:r>
        <w:rPr>
          <w:color w:val="111111"/>
          <w:sz w:val="28"/>
          <w:szCs w:val="28"/>
        </w:rPr>
        <w:t>. Он уже знает свойства и специфическое назначение многих предметов, находящихся в его повседневном обиходе, и не только различает предметы, но и называет их цвет, форму, размер, ориентируется в основных пространственных и временных соотношениях. К концу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третьего года</w:t>
      </w:r>
      <w:r>
        <w:rPr>
          <w:color w:val="111111"/>
          <w:sz w:val="28"/>
          <w:szCs w:val="28"/>
        </w:rPr>
        <w:t> ребенок начинает употреблять сложные предложения, задает вопросы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«когда?»</w:t>
      </w:r>
      <w:r>
        <w:rPr>
          <w:color w:val="111111"/>
          <w:sz w:val="28"/>
          <w:szCs w:val="28"/>
        </w:rPr>
        <w:t>, может объяснить два противоположных ощущения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(холодно - жарко)</w:t>
      </w:r>
      <w:r>
        <w:rPr>
          <w:color w:val="111111"/>
          <w:sz w:val="28"/>
          <w:szCs w:val="28"/>
        </w:rPr>
        <w:t> и находит к словам противоположные значения (</w:t>
      </w:r>
      <w:proofErr w:type="spellStart"/>
      <w:r>
        <w:rPr>
          <w:color w:val="111111"/>
          <w:sz w:val="28"/>
          <w:szCs w:val="28"/>
        </w:rPr>
        <w:t>большой-маленький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низкий-высокий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холодный-горячий</w:t>
      </w:r>
      <w:proofErr w:type="spellEnd"/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(теплый, мокрый - сухой)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Развитие речи маленьких детей</w:t>
      </w:r>
      <w:r>
        <w:rPr>
          <w:color w:val="111111"/>
          <w:sz w:val="28"/>
          <w:szCs w:val="28"/>
        </w:rPr>
        <w:t xml:space="preserve"> напрямую зависит от речевого окружения, а так же педагогических воздействий. К сожалению естественная </w:t>
      </w:r>
      <w:r>
        <w:rPr>
          <w:color w:val="111111"/>
          <w:sz w:val="28"/>
          <w:szCs w:val="28"/>
        </w:rPr>
        <w:lastRenderedPageBreak/>
        <w:t>речевая среда бывает нередко обеднена, имеет место дефицит общения со взрослыми и дефицит впечатлений об окружающем мире. Что же могут сделать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родители для успешного развития речи своего ребенка</w:t>
      </w:r>
      <w:r>
        <w:rPr>
          <w:color w:val="111111"/>
          <w:sz w:val="28"/>
          <w:szCs w:val="28"/>
        </w:rPr>
        <w:t>? Что вы делаете?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 xml:space="preserve"> Разговаривайте со своим ребенком по чаще, рассказывайте ему о прошедших событиях и о том, что предстоит. В этом возрасте ребенок готов слушать о чем угодно лишь бы говорили ему и для него. Очень хорошо можно использовать для общения, получения новых впечатлений время по дороге в детский сад и из </w:t>
      </w:r>
      <w:proofErr w:type="spellStart"/>
      <w:r>
        <w:rPr>
          <w:color w:val="111111"/>
          <w:sz w:val="28"/>
          <w:szCs w:val="28"/>
        </w:rPr>
        <w:t>д</w:t>
      </w:r>
      <w:proofErr w:type="spellEnd"/>
      <w:r>
        <w:rPr>
          <w:color w:val="111111"/>
          <w:sz w:val="28"/>
          <w:szCs w:val="28"/>
        </w:rPr>
        <w:t>/с домой. Но конечно для этого нужно выходить за ранее, чтобы не было спешки. Сейчас наступила весна, о чем можно рассказать ребенку, на что обратить внимание?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(Предложения, рассказы </w:t>
      </w:r>
      <w:r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. Для общения можно использовать любой удобный момент. Готовите на кухне или моете посуду, а ребенок крутится рядом, предложите ему поиграть. Например, в игру назови предмет, найди предмет, в игру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 кого какие детки?»</w:t>
      </w:r>
      <w:r>
        <w:rPr>
          <w:color w:val="111111"/>
          <w:sz w:val="28"/>
          <w:szCs w:val="28"/>
        </w:rPr>
        <w:t> у кошки - котенок, у утки -утенок, у собаки - щенок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 иллюстраций, картин)</w:t>
      </w:r>
      <w:r>
        <w:rPr>
          <w:color w:val="111111"/>
          <w:sz w:val="28"/>
          <w:szCs w:val="28"/>
        </w:rPr>
        <w:t>.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Кроме постоянного общения, чтения сказок, словесных игр, очень полезно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развивать</w:t>
      </w:r>
      <w:r>
        <w:rPr>
          <w:color w:val="111111"/>
          <w:sz w:val="28"/>
          <w:szCs w:val="28"/>
        </w:rPr>
        <w:t xml:space="preserve"> движения рук и пальчиков. Двигательная активность увеличивает запас слов, способствует осмысленному их </w:t>
      </w:r>
      <w:proofErr w:type="spellStart"/>
      <w:r>
        <w:rPr>
          <w:color w:val="111111"/>
          <w:sz w:val="28"/>
          <w:szCs w:val="28"/>
        </w:rPr>
        <w:t>использованию.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мнению философа Канта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«рука-это выдвинувшийся вперед человеческий мозг»</w:t>
      </w:r>
      <w:r>
        <w:rPr>
          <w:color w:val="111111"/>
          <w:sz w:val="28"/>
          <w:szCs w:val="28"/>
        </w:rPr>
        <w:t>. Уровень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развития речи</w:t>
      </w:r>
      <w:r>
        <w:rPr>
          <w:color w:val="111111"/>
          <w:sz w:val="28"/>
          <w:szCs w:val="28"/>
        </w:rPr>
        <w:t> ребенка находится в прямой зависимости от степени сформированный тонких движений пальцев руки человека. Для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 xml:space="preserve"> тонких движений пальцев мы в своей работе используем пальчиковые игры. А вы знаете какие-нибудь игры? Можно поручит ребенку рассортировать крупу. Выложить из крупы, гороха, мелких пуговиц вместе с ребенком узоры, картинки. Очень полезно расстегивать пуговицы, кнопки, замочки, шнуровать ботинки.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Пальчиковые игры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 капусту рубим, апельсин, человечки в лес пошли…»</w:t>
      </w:r>
      <w:r>
        <w:rPr>
          <w:color w:val="111111"/>
          <w:sz w:val="28"/>
          <w:szCs w:val="28"/>
        </w:rPr>
        <w:t> Для того чтобы у ребенка правильно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развивалась</w:t>
      </w:r>
      <w:r>
        <w:rPr>
          <w:color w:val="111111"/>
          <w:sz w:val="28"/>
          <w:szCs w:val="28"/>
        </w:rPr>
        <w:t xml:space="preserve"> речь его надо учить правильно дышать.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Мы используем с детьми такие упражнения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«подуем на снежинку»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«сделай бульк»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«свистульки»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  <w:r>
        <w:rPr>
          <w:color w:val="111111"/>
          <w:sz w:val="28"/>
          <w:szCs w:val="28"/>
        </w:rPr>
        <w:t>. Нередко ребёнок неправильно произносит те или иные звуки, потому что у него пока ещё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«непослушный язычок»</w:t>
      </w:r>
      <w:r>
        <w:rPr>
          <w:color w:val="111111"/>
          <w:sz w:val="28"/>
          <w:szCs w:val="28"/>
        </w:rPr>
        <w:t> Есть простые упражнения, помогающие отработать артикуляцию. Артикуляционная гимнастика выполняется с детьми в игровой форме перед зеркалом 5-10 минут. 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Подведение итогов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собрания</w:t>
      </w:r>
      <w:r>
        <w:rPr>
          <w:color w:val="111111"/>
          <w:sz w:val="28"/>
          <w:szCs w:val="28"/>
        </w:rPr>
        <w:t>:</w:t>
      </w:r>
    </w:p>
    <w:p w:rsidR="00F81EA1" w:rsidRDefault="00F81EA1" w:rsidP="00F81EA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есть возможность сказать свое слово о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развитии речи</w:t>
      </w:r>
      <w:r>
        <w:rPr>
          <w:color w:val="111111"/>
          <w:sz w:val="28"/>
          <w:szCs w:val="28"/>
        </w:rPr>
        <w:t> дошкольников всем желающим в слове – эстафете. Чтобы у моего ребенка была хорошо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развита речь</w:t>
      </w:r>
      <w:r>
        <w:rPr>
          <w:color w:val="111111"/>
          <w:sz w:val="28"/>
          <w:szCs w:val="28"/>
        </w:rPr>
        <w:t>, я должен (должна…</w:t>
      </w:r>
    </w:p>
    <w:p w:rsidR="00F81EA1" w:rsidRDefault="00F81EA1" w:rsidP="00F81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50A7" w:rsidRDefault="00BD50A7"/>
    <w:sectPr w:rsidR="00BD50A7" w:rsidSect="00F81E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1EA1"/>
    <w:rsid w:val="000E3922"/>
    <w:rsid w:val="002B50AA"/>
    <w:rsid w:val="00BD50A7"/>
    <w:rsid w:val="00F8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F81EA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81EA1"/>
    <w:pPr>
      <w:spacing w:after="0" w:line="240" w:lineRule="auto"/>
    </w:pPr>
  </w:style>
  <w:style w:type="character" w:styleId="a6">
    <w:name w:val="Strong"/>
    <w:basedOn w:val="a0"/>
    <w:uiPriority w:val="22"/>
    <w:qFormat/>
    <w:rsid w:val="00F81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cad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</cp:lastModifiedBy>
  <cp:revision>4</cp:revision>
  <dcterms:created xsi:type="dcterms:W3CDTF">2021-03-22T04:00:00Z</dcterms:created>
  <dcterms:modified xsi:type="dcterms:W3CDTF">2022-03-14T16:11:00Z</dcterms:modified>
</cp:coreProperties>
</file>