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50CD" w:rsidRPr="00816E88" w:rsidRDefault="00AC50CD" w:rsidP="00816E88">
      <w:pPr>
        <w:spacing w:after="0" w:line="240" w:lineRule="auto"/>
        <w:jc w:val="center"/>
        <w:rPr>
          <w:rFonts w:ascii="Times New Roman" w:hAnsi="Times New Roman"/>
          <w:b/>
        </w:rPr>
      </w:pPr>
      <w:r w:rsidRPr="00816E88">
        <w:rPr>
          <w:rFonts w:ascii="Times New Roman" w:hAnsi="Times New Roman"/>
          <w:b/>
        </w:rPr>
        <w:t>Муниципальное бюджетное  дошкольное  образовательное  учреждение</w:t>
      </w:r>
    </w:p>
    <w:p w:rsidR="00AC50CD" w:rsidRPr="00816E88" w:rsidRDefault="00AC50CD" w:rsidP="00816E88">
      <w:pPr>
        <w:spacing w:after="0" w:line="240" w:lineRule="auto"/>
        <w:jc w:val="center"/>
        <w:rPr>
          <w:rFonts w:ascii="Times New Roman" w:hAnsi="Times New Roman"/>
          <w:b/>
        </w:rPr>
      </w:pPr>
      <w:r w:rsidRPr="00816E88">
        <w:rPr>
          <w:rFonts w:ascii="Times New Roman" w:hAnsi="Times New Roman"/>
          <w:b/>
        </w:rPr>
        <w:t>«Детский сад № 23 «Малышок»</w:t>
      </w:r>
    </w:p>
    <w:p w:rsidR="00AC50CD" w:rsidRPr="00816E88" w:rsidRDefault="00AC50CD" w:rsidP="00816E88">
      <w:pPr>
        <w:spacing w:after="0" w:line="240" w:lineRule="auto"/>
        <w:jc w:val="center"/>
        <w:rPr>
          <w:rFonts w:ascii="Times New Roman" w:hAnsi="Times New Roman"/>
          <w:b/>
        </w:rPr>
      </w:pPr>
      <w:r w:rsidRPr="00816E88">
        <w:rPr>
          <w:rFonts w:ascii="Times New Roman" w:hAnsi="Times New Roman"/>
          <w:b/>
        </w:rPr>
        <w:t>г. Рубцовск  Алтайского края</w:t>
      </w:r>
    </w:p>
    <w:p w:rsidR="00AC50CD" w:rsidRPr="00816E88" w:rsidRDefault="00AC50CD" w:rsidP="00816E88">
      <w:pPr>
        <w:spacing w:after="0" w:line="240" w:lineRule="auto"/>
        <w:jc w:val="center"/>
        <w:rPr>
          <w:rFonts w:ascii="Times New Roman" w:hAnsi="Times New Roman"/>
          <w:b/>
        </w:rPr>
      </w:pPr>
      <w:r w:rsidRPr="00816E88">
        <w:rPr>
          <w:rFonts w:ascii="Times New Roman" w:hAnsi="Times New Roman"/>
          <w:b/>
        </w:rPr>
        <w:t>МБДОУ «Детский сад № 23 «Малышок»</w:t>
      </w:r>
    </w:p>
    <w:p w:rsidR="00AC50CD" w:rsidRPr="00816E88" w:rsidRDefault="00AC50CD" w:rsidP="00816E88">
      <w:pPr>
        <w:spacing w:after="0" w:line="240" w:lineRule="auto"/>
        <w:jc w:val="center"/>
        <w:rPr>
          <w:rFonts w:ascii="Times New Roman" w:hAnsi="Times New Roman"/>
          <w:b/>
        </w:rPr>
      </w:pPr>
      <w:r w:rsidRPr="00816E88">
        <w:rPr>
          <w:rFonts w:ascii="Times New Roman" w:hAnsi="Times New Roman"/>
          <w:b/>
        </w:rPr>
        <w:t>__________________________________________________________________________</w:t>
      </w:r>
    </w:p>
    <w:p w:rsidR="00AC50CD" w:rsidRPr="00816E88" w:rsidRDefault="00AC50CD" w:rsidP="00816E88">
      <w:pPr>
        <w:spacing w:after="0" w:line="240" w:lineRule="auto"/>
        <w:jc w:val="center"/>
        <w:rPr>
          <w:rFonts w:ascii="Times New Roman" w:hAnsi="Times New Roman"/>
        </w:rPr>
      </w:pPr>
      <w:smartTag w:uri="urn:schemas-microsoft-com:office:smarttags" w:element="metricconverter">
        <w:smartTagPr>
          <w:attr w:name="ProductID" w:val="658220, г"/>
        </w:smartTagPr>
        <w:r w:rsidRPr="00816E88">
          <w:rPr>
            <w:rFonts w:ascii="Times New Roman" w:hAnsi="Times New Roman"/>
          </w:rPr>
          <w:t>658220, г</w:t>
        </w:r>
      </w:smartTag>
      <w:r w:rsidRPr="00816E88">
        <w:rPr>
          <w:rFonts w:ascii="Times New Roman" w:hAnsi="Times New Roman"/>
        </w:rPr>
        <w:t xml:space="preserve">. Рубцовск, ул. </w:t>
      </w:r>
      <w:proofErr w:type="gramStart"/>
      <w:r w:rsidRPr="00816E88">
        <w:rPr>
          <w:rFonts w:ascii="Times New Roman" w:hAnsi="Times New Roman"/>
        </w:rPr>
        <w:t>Спортивная</w:t>
      </w:r>
      <w:proofErr w:type="gramEnd"/>
      <w:r w:rsidRPr="00816E88">
        <w:rPr>
          <w:rFonts w:ascii="Times New Roman" w:hAnsi="Times New Roman"/>
        </w:rPr>
        <w:t>, 25А</w:t>
      </w:r>
    </w:p>
    <w:p w:rsidR="00AC50CD" w:rsidRPr="004B46EC" w:rsidRDefault="00AC50CD" w:rsidP="00816E88">
      <w:pPr>
        <w:spacing w:after="0" w:line="240" w:lineRule="auto"/>
        <w:jc w:val="center"/>
        <w:rPr>
          <w:rFonts w:ascii="Times New Roman" w:hAnsi="Times New Roman"/>
        </w:rPr>
      </w:pPr>
      <w:r w:rsidRPr="00816E88">
        <w:rPr>
          <w:rFonts w:ascii="Times New Roman" w:hAnsi="Times New Roman"/>
        </w:rPr>
        <w:t>тел</w:t>
      </w:r>
      <w:r w:rsidRPr="004B46EC">
        <w:rPr>
          <w:rFonts w:ascii="Times New Roman" w:hAnsi="Times New Roman"/>
        </w:rPr>
        <w:t xml:space="preserve">.: 2-74-63; </w:t>
      </w:r>
      <w:r w:rsidRPr="00816E88">
        <w:rPr>
          <w:rFonts w:ascii="Times New Roman" w:hAnsi="Times New Roman"/>
          <w:lang w:val="en-US"/>
        </w:rPr>
        <w:t>e</w:t>
      </w:r>
      <w:r w:rsidRPr="004B46EC">
        <w:rPr>
          <w:rFonts w:ascii="Times New Roman" w:hAnsi="Times New Roman"/>
        </w:rPr>
        <w:t>-</w:t>
      </w:r>
      <w:r w:rsidRPr="00816E88">
        <w:rPr>
          <w:rFonts w:ascii="Times New Roman" w:hAnsi="Times New Roman"/>
          <w:lang w:val="en-US"/>
        </w:rPr>
        <w:t>mail</w:t>
      </w:r>
      <w:r w:rsidRPr="004B46EC">
        <w:rPr>
          <w:rFonts w:ascii="Times New Roman" w:hAnsi="Times New Roman"/>
        </w:rPr>
        <w:t xml:space="preserve">: </w:t>
      </w:r>
      <w:hyperlink r:id="rId8" w:history="1">
        <w:r w:rsidRPr="00816E88">
          <w:rPr>
            <w:rStyle w:val="a7"/>
            <w:rFonts w:ascii="Times New Roman" w:hAnsi="Times New Roman"/>
            <w:lang w:val="en-US"/>
          </w:rPr>
          <w:t>malyshok</w:t>
        </w:r>
        <w:r w:rsidRPr="004B46EC">
          <w:rPr>
            <w:rStyle w:val="a7"/>
            <w:rFonts w:ascii="Times New Roman" w:hAnsi="Times New Roman"/>
          </w:rPr>
          <w:t>.23@</w:t>
        </w:r>
        <w:r w:rsidRPr="00816E88">
          <w:rPr>
            <w:rStyle w:val="a7"/>
            <w:rFonts w:ascii="Times New Roman" w:hAnsi="Times New Roman"/>
            <w:lang w:val="en-US"/>
          </w:rPr>
          <w:t>yandex</w:t>
        </w:r>
        <w:r w:rsidRPr="004B46EC">
          <w:rPr>
            <w:rStyle w:val="a7"/>
            <w:rFonts w:ascii="Times New Roman" w:hAnsi="Times New Roman"/>
          </w:rPr>
          <w:t>.</w:t>
        </w:r>
        <w:proofErr w:type="spellStart"/>
        <w:r w:rsidRPr="00816E88">
          <w:rPr>
            <w:rStyle w:val="a7"/>
            <w:rFonts w:ascii="Times New Roman" w:hAnsi="Times New Roman"/>
            <w:lang w:val="en-US"/>
          </w:rPr>
          <w:t>ru</w:t>
        </w:r>
        <w:proofErr w:type="spellEnd"/>
      </w:hyperlink>
      <w:r w:rsidRPr="004B46EC">
        <w:rPr>
          <w:rFonts w:ascii="Times New Roman" w:hAnsi="Times New Roman"/>
        </w:rPr>
        <w:t xml:space="preserve"> </w:t>
      </w:r>
    </w:p>
    <w:p w:rsidR="00AC50CD" w:rsidRPr="00816E88" w:rsidRDefault="00AC50CD" w:rsidP="00816E88">
      <w:pPr>
        <w:widowControl w:val="0"/>
        <w:autoSpaceDE w:val="0"/>
        <w:autoSpaceDN w:val="0"/>
        <w:adjustRightInd w:val="0"/>
        <w:spacing w:after="0" w:line="240" w:lineRule="auto"/>
        <w:jc w:val="center"/>
        <w:rPr>
          <w:rFonts w:ascii="Times New Roman" w:hAnsi="Times New Roman"/>
          <w:b/>
        </w:rPr>
      </w:pPr>
      <w:r w:rsidRPr="00816E88">
        <w:rPr>
          <w:rFonts w:ascii="Times New Roman" w:hAnsi="Times New Roman"/>
        </w:rPr>
        <w:t>ОКПО 29727697, ОГРН 1022200813139, ИНН/КПП  2209010710/220901001</w:t>
      </w:r>
    </w:p>
    <w:p w:rsidR="00AC50CD" w:rsidRPr="00816E88" w:rsidRDefault="00AC50CD" w:rsidP="00816E88">
      <w:pPr>
        <w:spacing w:after="0" w:line="240" w:lineRule="auto"/>
        <w:jc w:val="center"/>
        <w:rPr>
          <w:rFonts w:ascii="Times New Roman" w:hAnsi="Times New Roman"/>
          <w:b/>
          <w:sz w:val="28"/>
          <w:szCs w:val="28"/>
        </w:rPr>
      </w:pPr>
    </w:p>
    <w:p w:rsidR="00AC50CD" w:rsidRPr="00816E88" w:rsidRDefault="00AC50CD" w:rsidP="00816E88">
      <w:pPr>
        <w:spacing w:after="0" w:line="240" w:lineRule="auto"/>
        <w:jc w:val="center"/>
        <w:rPr>
          <w:rFonts w:ascii="Times New Roman" w:hAnsi="Times New Roman"/>
          <w:b/>
          <w:sz w:val="28"/>
          <w:szCs w:val="28"/>
        </w:rPr>
      </w:pPr>
    </w:p>
    <w:p w:rsidR="00AC50CD" w:rsidRDefault="00AC50CD" w:rsidP="00D96352">
      <w:pPr>
        <w:spacing w:after="0" w:line="240" w:lineRule="auto"/>
        <w:jc w:val="center"/>
        <w:rPr>
          <w:rFonts w:ascii="Times New Roman" w:hAnsi="Times New Roman"/>
          <w:b/>
          <w:sz w:val="28"/>
          <w:szCs w:val="28"/>
        </w:rPr>
      </w:pPr>
    </w:p>
    <w:p w:rsidR="00AC50CD" w:rsidRDefault="00AC50CD" w:rsidP="00D96352">
      <w:pPr>
        <w:spacing w:after="0" w:line="240" w:lineRule="auto"/>
        <w:jc w:val="center"/>
        <w:rPr>
          <w:rFonts w:ascii="Times New Roman" w:hAnsi="Times New Roman"/>
          <w:b/>
          <w:sz w:val="28"/>
          <w:szCs w:val="28"/>
        </w:rPr>
      </w:pPr>
    </w:p>
    <w:p w:rsidR="00AC50CD" w:rsidRDefault="00AC50CD" w:rsidP="00D96352">
      <w:pPr>
        <w:spacing w:after="0" w:line="240" w:lineRule="auto"/>
        <w:jc w:val="center"/>
        <w:rPr>
          <w:rFonts w:ascii="Times New Roman" w:hAnsi="Times New Roman"/>
          <w:b/>
          <w:sz w:val="28"/>
          <w:szCs w:val="28"/>
        </w:rPr>
      </w:pPr>
    </w:p>
    <w:p w:rsidR="00AC50CD" w:rsidRDefault="00AC50CD" w:rsidP="00D96352">
      <w:pPr>
        <w:spacing w:after="0" w:line="240" w:lineRule="auto"/>
        <w:jc w:val="center"/>
        <w:rPr>
          <w:rFonts w:ascii="Times New Roman" w:hAnsi="Times New Roman"/>
          <w:b/>
          <w:sz w:val="28"/>
          <w:szCs w:val="28"/>
        </w:rPr>
      </w:pPr>
    </w:p>
    <w:p w:rsidR="004B46EC" w:rsidRDefault="004B46EC" w:rsidP="00D96352">
      <w:pPr>
        <w:spacing w:after="0" w:line="240" w:lineRule="auto"/>
        <w:jc w:val="center"/>
        <w:rPr>
          <w:rFonts w:ascii="Times New Roman" w:hAnsi="Times New Roman"/>
          <w:b/>
          <w:sz w:val="28"/>
          <w:szCs w:val="28"/>
        </w:rPr>
      </w:pPr>
    </w:p>
    <w:p w:rsidR="004B46EC" w:rsidRDefault="004B46EC" w:rsidP="00D96352">
      <w:pPr>
        <w:spacing w:after="0" w:line="240" w:lineRule="auto"/>
        <w:jc w:val="center"/>
        <w:rPr>
          <w:rFonts w:ascii="Times New Roman" w:hAnsi="Times New Roman"/>
          <w:b/>
          <w:sz w:val="28"/>
          <w:szCs w:val="28"/>
        </w:rPr>
      </w:pPr>
    </w:p>
    <w:p w:rsidR="004B46EC" w:rsidRDefault="004B46EC" w:rsidP="00D96352">
      <w:pPr>
        <w:spacing w:after="0" w:line="240" w:lineRule="auto"/>
        <w:jc w:val="center"/>
        <w:rPr>
          <w:rFonts w:ascii="Times New Roman" w:hAnsi="Times New Roman"/>
          <w:b/>
          <w:sz w:val="28"/>
          <w:szCs w:val="28"/>
        </w:rPr>
      </w:pPr>
    </w:p>
    <w:p w:rsidR="00AC50CD" w:rsidRDefault="00AC50CD" w:rsidP="00D96352">
      <w:pPr>
        <w:spacing w:after="0" w:line="240" w:lineRule="auto"/>
        <w:jc w:val="center"/>
        <w:rPr>
          <w:rFonts w:ascii="Times New Roman" w:hAnsi="Times New Roman"/>
          <w:b/>
          <w:sz w:val="32"/>
          <w:szCs w:val="32"/>
        </w:rPr>
      </w:pPr>
    </w:p>
    <w:p w:rsidR="00AC50CD" w:rsidRDefault="00AC50CD" w:rsidP="004B46EC">
      <w:pPr>
        <w:spacing w:after="0" w:line="240" w:lineRule="auto"/>
        <w:ind w:left="-567" w:right="423"/>
        <w:jc w:val="center"/>
        <w:rPr>
          <w:rFonts w:ascii="Times New Roman" w:hAnsi="Times New Roman"/>
          <w:b/>
          <w:sz w:val="32"/>
          <w:szCs w:val="32"/>
        </w:rPr>
      </w:pPr>
    </w:p>
    <w:p w:rsidR="00AC50CD" w:rsidRDefault="00AC50CD" w:rsidP="004B46EC">
      <w:pPr>
        <w:spacing w:after="0" w:line="240" w:lineRule="auto"/>
        <w:ind w:left="-567" w:right="423"/>
        <w:jc w:val="center"/>
        <w:rPr>
          <w:rFonts w:ascii="Times New Roman" w:hAnsi="Times New Roman"/>
          <w:b/>
          <w:sz w:val="32"/>
          <w:szCs w:val="32"/>
        </w:rPr>
      </w:pPr>
      <w:r>
        <w:rPr>
          <w:rFonts w:ascii="Times New Roman" w:hAnsi="Times New Roman"/>
          <w:b/>
          <w:sz w:val="32"/>
          <w:szCs w:val="32"/>
        </w:rPr>
        <w:t xml:space="preserve">Выступление </w:t>
      </w:r>
    </w:p>
    <w:p w:rsidR="00AC50CD" w:rsidRDefault="00AC50CD" w:rsidP="004B46EC">
      <w:pPr>
        <w:spacing w:after="0" w:line="240" w:lineRule="auto"/>
        <w:ind w:left="-567" w:right="423"/>
        <w:jc w:val="center"/>
        <w:rPr>
          <w:rFonts w:ascii="Times New Roman" w:hAnsi="Times New Roman"/>
          <w:b/>
          <w:sz w:val="32"/>
          <w:szCs w:val="32"/>
        </w:rPr>
      </w:pPr>
      <w:r>
        <w:rPr>
          <w:rFonts w:ascii="Times New Roman" w:hAnsi="Times New Roman"/>
          <w:b/>
          <w:sz w:val="32"/>
          <w:szCs w:val="32"/>
        </w:rPr>
        <w:t xml:space="preserve">в рамках муниципального методического объединения старших воспитателей/заместителей заведующих по ВМР по теме </w:t>
      </w:r>
    </w:p>
    <w:p w:rsidR="00AC50CD" w:rsidRDefault="00AC50CD" w:rsidP="004B46EC">
      <w:pPr>
        <w:spacing w:after="0" w:line="240" w:lineRule="auto"/>
        <w:ind w:left="-567" w:right="423"/>
        <w:jc w:val="center"/>
        <w:rPr>
          <w:rFonts w:ascii="Times New Roman" w:hAnsi="Times New Roman"/>
          <w:b/>
          <w:sz w:val="32"/>
          <w:szCs w:val="32"/>
        </w:rPr>
      </w:pPr>
      <w:r>
        <w:rPr>
          <w:rFonts w:ascii="Times New Roman" w:hAnsi="Times New Roman"/>
          <w:b/>
          <w:sz w:val="32"/>
          <w:szCs w:val="32"/>
        </w:rPr>
        <w:t>«</w:t>
      </w:r>
      <w:r w:rsidRPr="00B46E0B">
        <w:rPr>
          <w:rFonts w:ascii="Times New Roman" w:hAnsi="Times New Roman"/>
          <w:b/>
          <w:sz w:val="32"/>
          <w:szCs w:val="32"/>
        </w:rPr>
        <w:t>Организация системы мониторинга образовательного процесса в дошколь</w:t>
      </w:r>
      <w:r>
        <w:rPr>
          <w:rFonts w:ascii="Times New Roman" w:hAnsi="Times New Roman"/>
          <w:b/>
          <w:sz w:val="32"/>
          <w:szCs w:val="32"/>
        </w:rPr>
        <w:t>ном образовательном учреждении»</w:t>
      </w:r>
    </w:p>
    <w:p w:rsidR="00AC50CD" w:rsidRDefault="00AC50CD" w:rsidP="00D96352">
      <w:pPr>
        <w:spacing w:after="0" w:line="240" w:lineRule="auto"/>
        <w:jc w:val="center"/>
        <w:rPr>
          <w:rFonts w:ascii="Times New Roman" w:hAnsi="Times New Roman"/>
          <w:b/>
          <w:sz w:val="32"/>
          <w:szCs w:val="32"/>
        </w:rPr>
      </w:pPr>
    </w:p>
    <w:p w:rsidR="00AC50CD" w:rsidRDefault="00AC50CD" w:rsidP="006420DF">
      <w:pPr>
        <w:spacing w:after="0" w:line="240" w:lineRule="auto"/>
        <w:rPr>
          <w:rFonts w:ascii="Times New Roman" w:hAnsi="Times New Roman"/>
          <w:b/>
          <w:sz w:val="32"/>
          <w:szCs w:val="32"/>
        </w:rPr>
      </w:pPr>
    </w:p>
    <w:p w:rsidR="00AC50CD" w:rsidRPr="006420DF" w:rsidRDefault="00AC50CD" w:rsidP="006420DF">
      <w:pPr>
        <w:spacing w:after="0" w:line="240" w:lineRule="auto"/>
        <w:ind w:left="5400"/>
        <w:rPr>
          <w:rFonts w:ascii="Times New Roman" w:hAnsi="Times New Roman"/>
          <w:sz w:val="28"/>
          <w:szCs w:val="28"/>
        </w:rPr>
      </w:pPr>
      <w:r w:rsidRPr="006420DF">
        <w:rPr>
          <w:rFonts w:ascii="Times New Roman" w:hAnsi="Times New Roman"/>
          <w:sz w:val="28"/>
          <w:szCs w:val="28"/>
        </w:rPr>
        <w:t>Подготовила:</w:t>
      </w:r>
    </w:p>
    <w:p w:rsidR="00AC50CD" w:rsidRPr="006420DF" w:rsidRDefault="00AC50CD" w:rsidP="006420DF">
      <w:pPr>
        <w:spacing w:after="0" w:line="240" w:lineRule="auto"/>
        <w:ind w:left="5400"/>
        <w:rPr>
          <w:rFonts w:ascii="Times New Roman" w:hAnsi="Times New Roman"/>
          <w:sz w:val="28"/>
          <w:szCs w:val="28"/>
        </w:rPr>
      </w:pPr>
      <w:r w:rsidRPr="006420DF">
        <w:rPr>
          <w:rFonts w:ascii="Times New Roman" w:hAnsi="Times New Roman"/>
          <w:sz w:val="28"/>
          <w:szCs w:val="28"/>
        </w:rPr>
        <w:t>Савиных Ю.А.,</w:t>
      </w:r>
    </w:p>
    <w:p w:rsidR="00AC50CD" w:rsidRPr="006420DF" w:rsidRDefault="00AC50CD" w:rsidP="006420DF">
      <w:pPr>
        <w:spacing w:after="0" w:line="240" w:lineRule="auto"/>
        <w:ind w:left="5400"/>
        <w:rPr>
          <w:rFonts w:ascii="Times New Roman" w:hAnsi="Times New Roman"/>
          <w:sz w:val="28"/>
          <w:szCs w:val="28"/>
        </w:rPr>
      </w:pPr>
      <w:r w:rsidRPr="006420DF">
        <w:rPr>
          <w:rFonts w:ascii="Times New Roman" w:hAnsi="Times New Roman"/>
          <w:sz w:val="28"/>
          <w:szCs w:val="28"/>
        </w:rPr>
        <w:t>старший воспитатель</w:t>
      </w:r>
    </w:p>
    <w:p w:rsidR="00AC50CD" w:rsidRDefault="00AC50CD" w:rsidP="00D96352">
      <w:pPr>
        <w:spacing w:after="0" w:line="240" w:lineRule="auto"/>
        <w:jc w:val="center"/>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D96352">
      <w:pPr>
        <w:spacing w:after="0" w:line="240" w:lineRule="auto"/>
        <w:rPr>
          <w:rFonts w:ascii="Times New Roman" w:hAnsi="Times New Roman"/>
          <w:sz w:val="28"/>
          <w:szCs w:val="28"/>
        </w:rPr>
      </w:pPr>
    </w:p>
    <w:p w:rsidR="00AC50CD" w:rsidRDefault="00AC50CD" w:rsidP="006420DF">
      <w:pPr>
        <w:spacing w:after="0" w:line="240" w:lineRule="auto"/>
        <w:jc w:val="center"/>
        <w:rPr>
          <w:rFonts w:ascii="Times New Roman" w:hAnsi="Times New Roman"/>
          <w:sz w:val="28"/>
          <w:szCs w:val="28"/>
        </w:rPr>
      </w:pPr>
      <w:r>
        <w:rPr>
          <w:rFonts w:ascii="Times New Roman" w:hAnsi="Times New Roman"/>
          <w:sz w:val="24"/>
          <w:szCs w:val="24"/>
        </w:rPr>
        <w:t xml:space="preserve">Рубцовск, </w:t>
      </w:r>
      <w:r w:rsidR="0009525E">
        <w:rPr>
          <w:rFonts w:ascii="Times New Roman" w:hAnsi="Times New Roman"/>
          <w:sz w:val="24"/>
          <w:szCs w:val="24"/>
        </w:rPr>
        <w:t>22.03.</w:t>
      </w:r>
      <w:r>
        <w:rPr>
          <w:rFonts w:ascii="Times New Roman" w:hAnsi="Times New Roman"/>
          <w:sz w:val="24"/>
          <w:szCs w:val="24"/>
        </w:rPr>
        <w:t>20</w:t>
      </w:r>
      <w:r w:rsidR="001D1988">
        <w:rPr>
          <w:rFonts w:ascii="Times New Roman" w:hAnsi="Times New Roman"/>
          <w:sz w:val="24"/>
          <w:szCs w:val="24"/>
        </w:rPr>
        <w:t>21</w:t>
      </w:r>
    </w:p>
    <w:p w:rsidR="00AC50CD" w:rsidRPr="006420DF" w:rsidRDefault="00AC50CD" w:rsidP="006420DF">
      <w:pPr>
        <w:spacing w:after="0" w:line="240" w:lineRule="auto"/>
        <w:jc w:val="center"/>
        <w:rPr>
          <w:rFonts w:ascii="Times New Roman" w:hAnsi="Times New Roman"/>
          <w:b/>
          <w:sz w:val="28"/>
          <w:szCs w:val="28"/>
        </w:rPr>
      </w:pPr>
      <w:r w:rsidRPr="006420DF">
        <w:rPr>
          <w:rFonts w:ascii="Times New Roman" w:hAnsi="Times New Roman"/>
          <w:b/>
          <w:sz w:val="28"/>
          <w:szCs w:val="28"/>
        </w:rPr>
        <w:lastRenderedPageBreak/>
        <w:t xml:space="preserve">Выступление </w:t>
      </w:r>
    </w:p>
    <w:p w:rsidR="00AC50CD" w:rsidRPr="006420DF" w:rsidRDefault="00AC50CD" w:rsidP="006420DF">
      <w:pPr>
        <w:spacing w:after="0" w:line="240" w:lineRule="auto"/>
        <w:jc w:val="center"/>
        <w:rPr>
          <w:rFonts w:ascii="Times New Roman" w:hAnsi="Times New Roman"/>
          <w:b/>
          <w:sz w:val="28"/>
          <w:szCs w:val="28"/>
        </w:rPr>
      </w:pPr>
      <w:r w:rsidRPr="006420DF">
        <w:rPr>
          <w:rFonts w:ascii="Times New Roman" w:hAnsi="Times New Roman"/>
          <w:b/>
          <w:sz w:val="28"/>
          <w:szCs w:val="28"/>
        </w:rPr>
        <w:t xml:space="preserve">в рамках муниципального методического объединения старших воспитателей/заместителей заведующих по ВМР по теме </w:t>
      </w:r>
    </w:p>
    <w:p w:rsidR="00AC50CD" w:rsidRPr="006420DF" w:rsidRDefault="00AC50CD" w:rsidP="006420DF">
      <w:pPr>
        <w:spacing w:after="0" w:line="240" w:lineRule="auto"/>
        <w:jc w:val="center"/>
        <w:rPr>
          <w:rFonts w:ascii="Times New Roman" w:hAnsi="Times New Roman"/>
          <w:b/>
          <w:sz w:val="28"/>
          <w:szCs w:val="28"/>
        </w:rPr>
      </w:pPr>
      <w:r w:rsidRPr="006420DF">
        <w:rPr>
          <w:rFonts w:ascii="Times New Roman" w:hAnsi="Times New Roman"/>
          <w:b/>
          <w:sz w:val="28"/>
          <w:szCs w:val="28"/>
        </w:rPr>
        <w:t>«Организация системы мониторинга образовательного процесса в дошкольном образовательном учреждении»</w:t>
      </w:r>
    </w:p>
    <w:p w:rsidR="00AC50CD" w:rsidRDefault="00AC50CD" w:rsidP="00D96352">
      <w:pPr>
        <w:spacing w:after="0" w:line="240" w:lineRule="auto"/>
        <w:ind w:firstLine="720"/>
        <w:jc w:val="both"/>
        <w:rPr>
          <w:rFonts w:ascii="Times New Roman" w:hAnsi="Times New Roman"/>
          <w:sz w:val="28"/>
          <w:szCs w:val="28"/>
        </w:rPr>
      </w:pPr>
    </w:p>
    <w:p w:rsidR="00AC50CD" w:rsidRPr="000239BC" w:rsidRDefault="00AC50CD" w:rsidP="000239BC">
      <w:pPr>
        <w:spacing w:after="0" w:line="240" w:lineRule="auto"/>
        <w:jc w:val="both"/>
        <w:rPr>
          <w:rFonts w:ascii="Times New Roman" w:hAnsi="Times New Roman"/>
          <w:sz w:val="28"/>
          <w:szCs w:val="28"/>
        </w:rPr>
      </w:pPr>
    </w:p>
    <w:p w:rsidR="00AC50CD" w:rsidRDefault="00AC50CD" w:rsidP="000239BC">
      <w:pPr>
        <w:spacing w:after="0" w:line="240" w:lineRule="auto"/>
        <w:ind w:firstLine="708"/>
        <w:jc w:val="both"/>
        <w:rPr>
          <w:rFonts w:ascii="Times New Roman" w:hAnsi="Times New Roman"/>
          <w:sz w:val="28"/>
          <w:szCs w:val="28"/>
        </w:rPr>
      </w:pPr>
      <w:r w:rsidRPr="000239BC">
        <w:rPr>
          <w:rFonts w:ascii="Times New Roman" w:hAnsi="Times New Roman"/>
          <w:sz w:val="28"/>
          <w:szCs w:val="28"/>
        </w:rPr>
        <w:t xml:space="preserve">Мониторинг – относительно недавно появившееся в лексиконе педагогике понятие. Современный словарь иностранных слов определяет это понятие как происходящее от латинского </w:t>
      </w:r>
      <w:proofErr w:type="spellStart"/>
      <w:r w:rsidRPr="000239BC">
        <w:rPr>
          <w:rFonts w:ascii="Times New Roman" w:hAnsi="Times New Roman"/>
          <w:sz w:val="28"/>
          <w:szCs w:val="28"/>
        </w:rPr>
        <w:t>monitor</w:t>
      </w:r>
      <w:proofErr w:type="spellEnd"/>
      <w:r w:rsidRPr="000239BC">
        <w:rPr>
          <w:rFonts w:ascii="Times New Roman" w:hAnsi="Times New Roman"/>
          <w:sz w:val="28"/>
          <w:szCs w:val="28"/>
        </w:rPr>
        <w:t xml:space="preserve"> (монитор) и обозначающее постоянное наблюдение за каким-либо процессом в целях выявления его соответствия желаемому результату или первоначальным предположениям.</w:t>
      </w:r>
    </w:p>
    <w:p w:rsidR="00AC50CD" w:rsidRDefault="00AC50CD" w:rsidP="000239BC">
      <w:pPr>
        <w:spacing w:after="0" w:line="240" w:lineRule="auto"/>
        <w:ind w:firstLine="708"/>
        <w:jc w:val="both"/>
        <w:rPr>
          <w:rFonts w:ascii="Times New Roman" w:hAnsi="Times New Roman"/>
          <w:sz w:val="28"/>
          <w:szCs w:val="28"/>
        </w:rPr>
      </w:pPr>
      <w:r w:rsidRPr="000239BC">
        <w:rPr>
          <w:rFonts w:ascii="Times New Roman" w:hAnsi="Times New Roman"/>
          <w:sz w:val="28"/>
          <w:szCs w:val="28"/>
        </w:rPr>
        <w:t xml:space="preserve">По другой версии (см.: регион: управление образованием по результатам: Теория и практика/ под ред. П.И. Третьякова. М., </w:t>
      </w:r>
      <w:smartTag w:uri="urn:schemas-microsoft-com:office:smarttags" w:element="metricconverter">
        <w:smartTagPr>
          <w:attr w:name="ProductID" w:val="2001 г"/>
        </w:smartTagPr>
        <w:r w:rsidRPr="000239BC">
          <w:rPr>
            <w:rFonts w:ascii="Times New Roman" w:hAnsi="Times New Roman"/>
            <w:sz w:val="28"/>
            <w:szCs w:val="28"/>
          </w:rPr>
          <w:t>2001 г</w:t>
        </w:r>
      </w:smartTag>
      <w:r w:rsidRPr="000239BC">
        <w:rPr>
          <w:rFonts w:ascii="Times New Roman" w:hAnsi="Times New Roman"/>
          <w:sz w:val="28"/>
          <w:szCs w:val="28"/>
        </w:rPr>
        <w:t xml:space="preserve">.), понятие мониторинг происходит от латинского слова </w:t>
      </w:r>
      <w:proofErr w:type="spellStart"/>
      <w:r w:rsidRPr="000239BC">
        <w:rPr>
          <w:rFonts w:ascii="Times New Roman" w:hAnsi="Times New Roman"/>
          <w:sz w:val="28"/>
          <w:szCs w:val="28"/>
        </w:rPr>
        <w:t>monitor</w:t>
      </w:r>
      <w:proofErr w:type="spellEnd"/>
      <w:r w:rsidRPr="000239BC">
        <w:rPr>
          <w:rFonts w:ascii="Times New Roman" w:hAnsi="Times New Roman"/>
          <w:sz w:val="28"/>
          <w:szCs w:val="28"/>
        </w:rPr>
        <w:t xml:space="preserve"> (монитор) – «предостерегающий» и означает осуществление некоторого действия, направленного на реализацию функций наблюдения, контроля, предупреждения.</w:t>
      </w:r>
    </w:p>
    <w:p w:rsidR="00AC50CD" w:rsidRDefault="00AC50CD" w:rsidP="000239BC">
      <w:pPr>
        <w:spacing w:after="0" w:line="240" w:lineRule="auto"/>
        <w:ind w:firstLine="708"/>
        <w:jc w:val="both"/>
        <w:rPr>
          <w:rFonts w:ascii="Times New Roman" w:hAnsi="Times New Roman"/>
          <w:sz w:val="28"/>
          <w:szCs w:val="28"/>
        </w:rPr>
      </w:pPr>
      <w:r w:rsidRPr="000239BC">
        <w:rPr>
          <w:rFonts w:ascii="Times New Roman" w:hAnsi="Times New Roman"/>
          <w:sz w:val="28"/>
          <w:szCs w:val="28"/>
        </w:rPr>
        <w:t xml:space="preserve">Длительное слежение за какими-либо объектами или явлениями педагогической деятельности, система получения данных для принятия стратегических и тактических решений в науке называется мониторингом. </w:t>
      </w:r>
    </w:p>
    <w:p w:rsidR="00AC50CD" w:rsidRPr="000239BC" w:rsidRDefault="00AC50CD" w:rsidP="000239BC">
      <w:pPr>
        <w:spacing w:after="0" w:line="240" w:lineRule="auto"/>
        <w:ind w:firstLine="708"/>
        <w:jc w:val="both"/>
        <w:rPr>
          <w:rFonts w:ascii="Times New Roman" w:hAnsi="Times New Roman"/>
          <w:sz w:val="28"/>
          <w:szCs w:val="28"/>
        </w:rPr>
      </w:pPr>
      <w:r w:rsidRPr="000239BC">
        <w:rPr>
          <w:rFonts w:ascii="Times New Roman" w:hAnsi="Times New Roman"/>
          <w:sz w:val="28"/>
          <w:szCs w:val="28"/>
        </w:rPr>
        <w:t xml:space="preserve">Кроме того, мониторинг можно рассматривать как независимую экспертизу состояния образовательного процесса, систему сбора, анализа, представления информации и информационную базу управления. </w:t>
      </w:r>
    </w:p>
    <w:p w:rsidR="00AC50CD" w:rsidRPr="000239BC" w:rsidRDefault="00AC50CD" w:rsidP="000239BC">
      <w:pPr>
        <w:spacing w:after="0" w:line="240" w:lineRule="auto"/>
        <w:jc w:val="both"/>
        <w:rPr>
          <w:rFonts w:ascii="Times New Roman" w:hAnsi="Times New Roman"/>
          <w:sz w:val="28"/>
          <w:szCs w:val="28"/>
        </w:rPr>
      </w:pPr>
    </w:p>
    <w:p w:rsidR="00AC50CD" w:rsidRPr="000239BC" w:rsidRDefault="00AC50CD" w:rsidP="000239BC">
      <w:pPr>
        <w:spacing w:after="0" w:line="240" w:lineRule="auto"/>
        <w:jc w:val="both"/>
        <w:rPr>
          <w:rFonts w:ascii="Times New Roman" w:hAnsi="Times New Roman"/>
          <w:b/>
          <w:sz w:val="28"/>
          <w:szCs w:val="28"/>
        </w:rPr>
      </w:pPr>
      <w:r w:rsidRPr="000239BC">
        <w:rPr>
          <w:rFonts w:ascii="Times New Roman" w:hAnsi="Times New Roman"/>
          <w:b/>
          <w:sz w:val="28"/>
          <w:szCs w:val="28"/>
        </w:rPr>
        <w:t>Выделяют виды мониторинга:</w:t>
      </w:r>
    </w:p>
    <w:p w:rsidR="00AC50CD" w:rsidRDefault="00AC50CD" w:rsidP="000239BC">
      <w:pPr>
        <w:numPr>
          <w:ilvl w:val="0"/>
          <w:numId w:val="5"/>
        </w:numPr>
        <w:spacing w:after="0" w:line="240" w:lineRule="auto"/>
        <w:jc w:val="both"/>
        <w:rPr>
          <w:rFonts w:ascii="Times New Roman" w:hAnsi="Times New Roman"/>
          <w:sz w:val="28"/>
          <w:szCs w:val="28"/>
        </w:rPr>
      </w:pPr>
      <w:r w:rsidRPr="000239BC">
        <w:rPr>
          <w:rFonts w:ascii="Times New Roman" w:hAnsi="Times New Roman"/>
          <w:b/>
          <w:sz w:val="28"/>
          <w:szCs w:val="28"/>
        </w:rPr>
        <w:t>Педагогический мониторинг</w:t>
      </w:r>
      <w:r w:rsidRPr="000239BC">
        <w:rPr>
          <w:rFonts w:ascii="Times New Roman" w:hAnsi="Times New Roman"/>
          <w:sz w:val="28"/>
          <w:szCs w:val="28"/>
        </w:rPr>
        <w:t xml:space="preserve"> обеспечивает педагогов, руководителей качественной и своевременной информацией, необходимой для принятия управленческих решений. Объект педагогического мониторинга - результаты образовательного процесса и средства, используемые для их достижения.</w:t>
      </w:r>
    </w:p>
    <w:p w:rsidR="00AC50CD" w:rsidRDefault="00AC50CD" w:rsidP="000239BC">
      <w:pPr>
        <w:numPr>
          <w:ilvl w:val="0"/>
          <w:numId w:val="5"/>
        </w:numPr>
        <w:spacing w:after="0" w:line="240" w:lineRule="auto"/>
        <w:jc w:val="both"/>
        <w:rPr>
          <w:rFonts w:ascii="Times New Roman" w:hAnsi="Times New Roman"/>
          <w:sz w:val="28"/>
          <w:szCs w:val="28"/>
        </w:rPr>
      </w:pPr>
      <w:r w:rsidRPr="000239BC">
        <w:rPr>
          <w:rFonts w:ascii="Times New Roman" w:hAnsi="Times New Roman"/>
          <w:b/>
          <w:sz w:val="28"/>
          <w:szCs w:val="28"/>
        </w:rPr>
        <w:t>Медицинский мониторинг</w:t>
      </w:r>
      <w:r w:rsidRPr="000239BC">
        <w:rPr>
          <w:rFonts w:ascii="Times New Roman" w:hAnsi="Times New Roman"/>
          <w:sz w:val="28"/>
          <w:szCs w:val="28"/>
        </w:rPr>
        <w:t xml:space="preserve"> обеспечивает слежение за динамикой здоровья и функционального состояния ребенка в разных условиях: в семье, в ДОУ. При этом важны не просто констатация, а прогноз развития в соответствии со сложившимися условиями и в случае необходимости - коррекция данных условий.</w:t>
      </w:r>
    </w:p>
    <w:p w:rsidR="00AC50CD" w:rsidRDefault="00AC50CD" w:rsidP="000239BC">
      <w:pPr>
        <w:numPr>
          <w:ilvl w:val="0"/>
          <w:numId w:val="5"/>
        </w:numPr>
        <w:spacing w:after="0" w:line="240" w:lineRule="auto"/>
        <w:jc w:val="both"/>
        <w:rPr>
          <w:rFonts w:ascii="Times New Roman" w:hAnsi="Times New Roman"/>
          <w:sz w:val="28"/>
          <w:szCs w:val="28"/>
        </w:rPr>
      </w:pPr>
      <w:r w:rsidRPr="000239BC">
        <w:rPr>
          <w:rFonts w:ascii="Times New Roman" w:hAnsi="Times New Roman"/>
          <w:b/>
          <w:sz w:val="28"/>
          <w:szCs w:val="28"/>
        </w:rPr>
        <w:t>Психологический мониторинг</w:t>
      </w:r>
      <w:r w:rsidRPr="000239BC">
        <w:rPr>
          <w:rFonts w:ascii="Times New Roman" w:hAnsi="Times New Roman"/>
          <w:sz w:val="28"/>
          <w:szCs w:val="28"/>
        </w:rPr>
        <w:t xml:space="preserve"> позволяет выявить факторы, влияющие на психологическое развитие ребенка позитивно или негативно, и обеспечить их оптимальное сочетание, если устранить последние невозможно.</w:t>
      </w:r>
    </w:p>
    <w:p w:rsidR="00AC50CD" w:rsidRPr="000239BC" w:rsidRDefault="00AC50CD" w:rsidP="000239BC">
      <w:pPr>
        <w:numPr>
          <w:ilvl w:val="0"/>
          <w:numId w:val="5"/>
        </w:numPr>
        <w:spacing w:after="0" w:line="240" w:lineRule="auto"/>
        <w:jc w:val="both"/>
        <w:rPr>
          <w:rFonts w:ascii="Times New Roman" w:hAnsi="Times New Roman"/>
          <w:sz w:val="28"/>
          <w:szCs w:val="28"/>
        </w:rPr>
      </w:pPr>
      <w:r w:rsidRPr="000239BC">
        <w:rPr>
          <w:rFonts w:ascii="Times New Roman" w:hAnsi="Times New Roman"/>
          <w:b/>
          <w:sz w:val="28"/>
          <w:szCs w:val="28"/>
        </w:rPr>
        <w:t>Управленческий мониторинг</w:t>
      </w:r>
      <w:r w:rsidRPr="000239BC">
        <w:rPr>
          <w:rFonts w:ascii="Times New Roman" w:hAnsi="Times New Roman"/>
          <w:sz w:val="28"/>
          <w:szCs w:val="28"/>
        </w:rPr>
        <w:t xml:space="preserve"> организовывается таким образом, чтобы через рефлексию, углубленное изучение проблем, проведение семинаров, педагогических советов можно было точно представить состояние </w:t>
      </w:r>
      <w:r w:rsidRPr="000239BC">
        <w:rPr>
          <w:rFonts w:ascii="Times New Roman" w:hAnsi="Times New Roman"/>
          <w:sz w:val="28"/>
          <w:szCs w:val="28"/>
        </w:rPr>
        <w:lastRenderedPageBreak/>
        <w:t xml:space="preserve">управляемой системы и складывающиеся тенденции.  Предмет диагностики управленческого мониторинга – деятельность образовательного учреждения. Направления – диагностическая работа с детьми, с родителями, с сотрудниками. </w:t>
      </w:r>
    </w:p>
    <w:p w:rsidR="00AC50CD" w:rsidRDefault="00AC50CD" w:rsidP="000239BC">
      <w:pPr>
        <w:spacing w:after="0" w:line="240" w:lineRule="auto"/>
        <w:jc w:val="both"/>
        <w:rPr>
          <w:rFonts w:ascii="Times New Roman" w:hAnsi="Times New Roman"/>
          <w:sz w:val="28"/>
          <w:szCs w:val="28"/>
        </w:rPr>
      </w:pPr>
    </w:p>
    <w:p w:rsidR="00AC50CD" w:rsidRPr="000239BC" w:rsidRDefault="00AC50CD" w:rsidP="000239BC">
      <w:pPr>
        <w:spacing w:after="0" w:line="240" w:lineRule="auto"/>
        <w:jc w:val="both"/>
        <w:rPr>
          <w:rFonts w:ascii="Times New Roman" w:hAnsi="Times New Roman"/>
          <w:b/>
          <w:sz w:val="28"/>
          <w:szCs w:val="28"/>
        </w:rPr>
      </w:pPr>
      <w:r w:rsidRPr="000239BC">
        <w:rPr>
          <w:rFonts w:ascii="Times New Roman" w:hAnsi="Times New Roman"/>
          <w:b/>
          <w:sz w:val="28"/>
          <w:szCs w:val="28"/>
        </w:rPr>
        <w:t>Особенности мониторинга:</w:t>
      </w:r>
    </w:p>
    <w:p w:rsidR="00AC50CD" w:rsidRPr="000239BC" w:rsidRDefault="00AC50CD" w:rsidP="000239BC">
      <w:pPr>
        <w:spacing w:after="0" w:line="240" w:lineRule="auto"/>
        <w:jc w:val="both"/>
        <w:rPr>
          <w:rFonts w:ascii="Times New Roman" w:hAnsi="Times New Roman"/>
          <w:sz w:val="28"/>
          <w:szCs w:val="28"/>
        </w:rPr>
      </w:pPr>
      <w:r w:rsidRPr="000239BC">
        <w:rPr>
          <w:rFonts w:ascii="Times New Roman" w:hAnsi="Times New Roman"/>
          <w:sz w:val="28"/>
          <w:szCs w:val="28"/>
        </w:rPr>
        <w:t xml:space="preserve">          Мониторинг предполагает систему отслеживания на протяжении 1-3- 5 лет.</w:t>
      </w:r>
    </w:p>
    <w:p w:rsidR="00AC50CD" w:rsidRPr="000239BC" w:rsidRDefault="00AC50CD" w:rsidP="000239BC">
      <w:pPr>
        <w:spacing w:after="0" w:line="240" w:lineRule="auto"/>
        <w:jc w:val="both"/>
        <w:rPr>
          <w:rFonts w:ascii="Times New Roman" w:hAnsi="Times New Roman"/>
          <w:sz w:val="28"/>
          <w:szCs w:val="28"/>
        </w:rPr>
      </w:pPr>
      <w:r w:rsidRPr="000239BC">
        <w:rPr>
          <w:rFonts w:ascii="Times New Roman" w:hAnsi="Times New Roman"/>
          <w:sz w:val="28"/>
          <w:szCs w:val="28"/>
        </w:rPr>
        <w:t xml:space="preserve">          Мониторинг – целенаправленная специальная система, осознанная и планомерная на всех этапах педагогического процесса.</w:t>
      </w:r>
    </w:p>
    <w:p w:rsidR="00AC50CD" w:rsidRPr="000239BC" w:rsidRDefault="00AC50CD" w:rsidP="000239BC">
      <w:pPr>
        <w:spacing w:after="0" w:line="240" w:lineRule="auto"/>
        <w:jc w:val="both"/>
        <w:rPr>
          <w:rFonts w:ascii="Times New Roman" w:hAnsi="Times New Roman"/>
          <w:sz w:val="28"/>
          <w:szCs w:val="28"/>
        </w:rPr>
      </w:pPr>
      <w:r w:rsidRPr="000239BC">
        <w:rPr>
          <w:rFonts w:ascii="Times New Roman" w:hAnsi="Times New Roman"/>
          <w:sz w:val="28"/>
          <w:szCs w:val="28"/>
        </w:rPr>
        <w:t xml:space="preserve">          При проведении мониторинга основное внимание направляют на особенности течения самого педагогического процесса, так как эта процессуальная информация является более важной и оперативной по сравнению с результативной. </w:t>
      </w:r>
    </w:p>
    <w:p w:rsidR="00AC50CD" w:rsidRPr="000239BC" w:rsidRDefault="00AC50CD" w:rsidP="000239BC">
      <w:pPr>
        <w:spacing w:after="0" w:line="240" w:lineRule="auto"/>
        <w:jc w:val="both"/>
        <w:rPr>
          <w:rFonts w:ascii="Times New Roman" w:hAnsi="Times New Roman"/>
          <w:sz w:val="28"/>
          <w:szCs w:val="28"/>
        </w:rPr>
      </w:pPr>
      <w:r w:rsidRPr="000239BC">
        <w:rPr>
          <w:rFonts w:ascii="Times New Roman" w:hAnsi="Times New Roman"/>
          <w:sz w:val="28"/>
          <w:szCs w:val="28"/>
        </w:rPr>
        <w:t>Мониторинг может осуществляться везде, где необходимо сравнение фактического состояния какой либо системы с намеченным.</w:t>
      </w:r>
    </w:p>
    <w:p w:rsidR="00AC50CD" w:rsidRDefault="00AC50CD" w:rsidP="000239BC">
      <w:pPr>
        <w:spacing w:after="0" w:line="240" w:lineRule="auto"/>
        <w:jc w:val="both"/>
        <w:rPr>
          <w:rFonts w:ascii="Times New Roman" w:hAnsi="Times New Roman"/>
          <w:sz w:val="28"/>
          <w:szCs w:val="28"/>
        </w:rPr>
      </w:pPr>
      <w:r w:rsidRPr="000239BC">
        <w:rPr>
          <w:rFonts w:ascii="Times New Roman" w:hAnsi="Times New Roman"/>
          <w:sz w:val="28"/>
          <w:szCs w:val="28"/>
        </w:rPr>
        <w:t xml:space="preserve">                                            </w:t>
      </w:r>
    </w:p>
    <w:p w:rsidR="00AC50CD" w:rsidRPr="00D5233F" w:rsidRDefault="00AC50CD" w:rsidP="000239BC">
      <w:pPr>
        <w:spacing w:after="0" w:line="240" w:lineRule="auto"/>
        <w:jc w:val="both"/>
        <w:rPr>
          <w:rFonts w:ascii="Times New Roman" w:hAnsi="Times New Roman"/>
          <w:b/>
          <w:sz w:val="28"/>
          <w:szCs w:val="28"/>
        </w:rPr>
      </w:pPr>
      <w:r w:rsidRPr="00D5233F">
        <w:rPr>
          <w:rFonts w:ascii="Times New Roman" w:hAnsi="Times New Roman"/>
          <w:b/>
          <w:sz w:val="28"/>
          <w:szCs w:val="28"/>
        </w:rPr>
        <w:t>Методы мониторинга:</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изучение продуктов детской деятельности;</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игровые, тестовые задания;</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проведение контрольно-оценочных занятий;</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собеседование с педагогами, родителями и детьми;</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анкетирование и опрос;</w:t>
      </w:r>
    </w:p>
    <w:p w:rsidR="00AC50CD" w:rsidRPr="000239BC" w:rsidRDefault="00AC50CD" w:rsidP="0009525E">
      <w:pPr>
        <w:numPr>
          <w:ilvl w:val="0"/>
          <w:numId w:val="20"/>
        </w:numPr>
        <w:spacing w:after="0" w:line="240" w:lineRule="auto"/>
        <w:jc w:val="both"/>
        <w:rPr>
          <w:rFonts w:ascii="Times New Roman" w:hAnsi="Times New Roman"/>
          <w:sz w:val="28"/>
          <w:szCs w:val="28"/>
        </w:rPr>
      </w:pPr>
      <w:r w:rsidRPr="000239BC">
        <w:rPr>
          <w:rFonts w:ascii="Times New Roman" w:hAnsi="Times New Roman"/>
          <w:sz w:val="28"/>
          <w:szCs w:val="28"/>
        </w:rPr>
        <w:t>анализ документации;</w:t>
      </w:r>
    </w:p>
    <w:p w:rsidR="00AC50CD" w:rsidRPr="000239BC" w:rsidRDefault="00AC50CD" w:rsidP="0009525E">
      <w:pPr>
        <w:numPr>
          <w:ilvl w:val="0"/>
          <w:numId w:val="20"/>
        </w:numPr>
        <w:spacing w:after="0" w:line="240" w:lineRule="auto"/>
        <w:jc w:val="both"/>
        <w:rPr>
          <w:rFonts w:ascii="Times New Roman" w:hAnsi="Times New Roman"/>
          <w:sz w:val="28"/>
          <w:szCs w:val="28"/>
        </w:rPr>
      </w:pPr>
      <w:r>
        <w:rPr>
          <w:rFonts w:ascii="Times New Roman" w:hAnsi="Times New Roman"/>
          <w:sz w:val="28"/>
          <w:szCs w:val="28"/>
        </w:rPr>
        <w:t>наблюдение.</w:t>
      </w:r>
      <w:r w:rsidRPr="000239BC">
        <w:rPr>
          <w:rFonts w:ascii="Times New Roman" w:hAnsi="Times New Roman"/>
          <w:sz w:val="28"/>
          <w:szCs w:val="28"/>
        </w:rPr>
        <w:t xml:space="preserve">        </w:t>
      </w:r>
    </w:p>
    <w:p w:rsidR="00AC50CD" w:rsidRDefault="00AC50CD" w:rsidP="000239BC">
      <w:pPr>
        <w:spacing w:after="0" w:line="240" w:lineRule="auto"/>
        <w:jc w:val="both"/>
        <w:rPr>
          <w:rFonts w:ascii="Times New Roman" w:hAnsi="Times New Roman"/>
          <w:sz w:val="28"/>
          <w:szCs w:val="28"/>
        </w:rPr>
      </w:pPr>
    </w:p>
    <w:p w:rsidR="00AC50CD" w:rsidRPr="00D5233F" w:rsidRDefault="00AC50CD" w:rsidP="000239BC">
      <w:pPr>
        <w:spacing w:after="0" w:line="240" w:lineRule="auto"/>
        <w:jc w:val="both"/>
        <w:rPr>
          <w:rFonts w:ascii="Times New Roman" w:hAnsi="Times New Roman"/>
          <w:b/>
          <w:sz w:val="28"/>
          <w:szCs w:val="28"/>
        </w:rPr>
      </w:pPr>
      <w:r w:rsidRPr="00D5233F">
        <w:rPr>
          <w:rFonts w:ascii="Times New Roman" w:hAnsi="Times New Roman"/>
          <w:b/>
          <w:sz w:val="28"/>
          <w:szCs w:val="28"/>
        </w:rPr>
        <w:t>Структура мониторинга в ДОУ</w:t>
      </w:r>
    </w:p>
    <w:p w:rsidR="00AC50CD" w:rsidRPr="000239BC" w:rsidRDefault="00AC50CD" w:rsidP="00D5233F">
      <w:pPr>
        <w:numPr>
          <w:ilvl w:val="0"/>
          <w:numId w:val="6"/>
        </w:numPr>
        <w:spacing w:after="0" w:line="240" w:lineRule="auto"/>
        <w:jc w:val="both"/>
        <w:rPr>
          <w:rFonts w:ascii="Times New Roman" w:hAnsi="Times New Roman"/>
          <w:sz w:val="28"/>
          <w:szCs w:val="28"/>
        </w:rPr>
      </w:pPr>
      <w:r w:rsidRPr="000239BC">
        <w:rPr>
          <w:rFonts w:ascii="Times New Roman" w:hAnsi="Times New Roman"/>
          <w:sz w:val="28"/>
          <w:szCs w:val="28"/>
        </w:rPr>
        <w:t xml:space="preserve">1 блок </w:t>
      </w:r>
      <w:r>
        <w:rPr>
          <w:rFonts w:ascii="Times New Roman" w:hAnsi="Times New Roman"/>
          <w:sz w:val="28"/>
          <w:szCs w:val="28"/>
        </w:rPr>
        <w:t>«</w:t>
      </w:r>
      <w:r w:rsidRPr="000239BC">
        <w:rPr>
          <w:rFonts w:ascii="Times New Roman" w:hAnsi="Times New Roman"/>
          <w:sz w:val="28"/>
          <w:szCs w:val="28"/>
        </w:rPr>
        <w:t>Обеспечение условий осуществления образовательной деятельности</w:t>
      </w:r>
      <w:r>
        <w:rPr>
          <w:rFonts w:ascii="Times New Roman" w:hAnsi="Times New Roman"/>
          <w:sz w:val="28"/>
          <w:szCs w:val="28"/>
        </w:rPr>
        <w:t>».</w:t>
      </w:r>
    </w:p>
    <w:p w:rsidR="00AC50CD" w:rsidRPr="000239BC" w:rsidRDefault="00AC50CD" w:rsidP="00D5233F">
      <w:pPr>
        <w:numPr>
          <w:ilvl w:val="0"/>
          <w:numId w:val="6"/>
        </w:numPr>
        <w:spacing w:after="0" w:line="240" w:lineRule="auto"/>
        <w:jc w:val="both"/>
        <w:rPr>
          <w:rFonts w:ascii="Times New Roman" w:hAnsi="Times New Roman"/>
          <w:sz w:val="28"/>
          <w:szCs w:val="28"/>
        </w:rPr>
      </w:pPr>
      <w:r w:rsidRPr="000239BC">
        <w:rPr>
          <w:rFonts w:ascii="Times New Roman" w:hAnsi="Times New Roman"/>
          <w:sz w:val="28"/>
          <w:szCs w:val="28"/>
        </w:rPr>
        <w:t xml:space="preserve">2 блок </w:t>
      </w:r>
      <w:r>
        <w:rPr>
          <w:rFonts w:ascii="Times New Roman" w:hAnsi="Times New Roman"/>
          <w:sz w:val="28"/>
          <w:szCs w:val="28"/>
        </w:rPr>
        <w:t>«</w:t>
      </w:r>
      <w:r w:rsidRPr="000239BC">
        <w:rPr>
          <w:rFonts w:ascii="Times New Roman" w:hAnsi="Times New Roman"/>
          <w:sz w:val="28"/>
          <w:szCs w:val="28"/>
        </w:rPr>
        <w:t>Качество деятельности учреждения</w:t>
      </w:r>
      <w:r>
        <w:rPr>
          <w:rFonts w:ascii="Times New Roman" w:hAnsi="Times New Roman"/>
          <w:sz w:val="28"/>
          <w:szCs w:val="28"/>
        </w:rPr>
        <w:t>».</w:t>
      </w:r>
    </w:p>
    <w:p w:rsidR="00AC50CD" w:rsidRPr="000239BC" w:rsidRDefault="00AC50CD" w:rsidP="00D5233F">
      <w:pPr>
        <w:numPr>
          <w:ilvl w:val="0"/>
          <w:numId w:val="6"/>
        </w:numPr>
        <w:spacing w:after="0" w:line="240" w:lineRule="auto"/>
        <w:jc w:val="both"/>
        <w:rPr>
          <w:rFonts w:ascii="Times New Roman" w:hAnsi="Times New Roman"/>
          <w:sz w:val="28"/>
          <w:szCs w:val="28"/>
        </w:rPr>
      </w:pPr>
      <w:r w:rsidRPr="000239BC">
        <w:rPr>
          <w:rFonts w:ascii="Times New Roman" w:hAnsi="Times New Roman"/>
          <w:sz w:val="28"/>
          <w:szCs w:val="28"/>
        </w:rPr>
        <w:t xml:space="preserve">3 блок </w:t>
      </w:r>
      <w:r>
        <w:rPr>
          <w:rFonts w:ascii="Times New Roman" w:hAnsi="Times New Roman"/>
          <w:sz w:val="28"/>
          <w:szCs w:val="28"/>
        </w:rPr>
        <w:t>«</w:t>
      </w:r>
      <w:r w:rsidRPr="000239BC">
        <w:rPr>
          <w:rFonts w:ascii="Times New Roman" w:hAnsi="Times New Roman"/>
          <w:sz w:val="28"/>
          <w:szCs w:val="28"/>
        </w:rPr>
        <w:t>Результативность деятельности ДОУ</w:t>
      </w:r>
      <w:r>
        <w:rPr>
          <w:rFonts w:ascii="Times New Roman" w:hAnsi="Times New Roman"/>
          <w:sz w:val="28"/>
          <w:szCs w:val="28"/>
        </w:rPr>
        <w:t>».</w:t>
      </w:r>
    </w:p>
    <w:p w:rsidR="00AC50CD" w:rsidRDefault="00AC50CD" w:rsidP="00D5233F">
      <w:pPr>
        <w:spacing w:after="0" w:line="240" w:lineRule="auto"/>
        <w:ind w:firstLine="367"/>
        <w:jc w:val="both"/>
        <w:rPr>
          <w:rFonts w:ascii="Times New Roman" w:hAnsi="Times New Roman"/>
          <w:sz w:val="28"/>
          <w:szCs w:val="28"/>
        </w:rPr>
      </w:pPr>
      <w:r w:rsidRPr="000239BC">
        <w:rPr>
          <w:rFonts w:ascii="Times New Roman" w:hAnsi="Times New Roman"/>
          <w:sz w:val="28"/>
          <w:szCs w:val="28"/>
        </w:rPr>
        <w:t>Структура мониторинга дает объективную информацию о деятельности дошкольного учреждения.</w:t>
      </w:r>
    </w:p>
    <w:p w:rsidR="00AC50CD" w:rsidRPr="000239BC" w:rsidRDefault="00AC50CD" w:rsidP="00D5233F">
      <w:pPr>
        <w:spacing w:after="0" w:line="240" w:lineRule="auto"/>
        <w:ind w:firstLine="367"/>
        <w:jc w:val="both"/>
        <w:rPr>
          <w:rFonts w:ascii="Times New Roman" w:hAnsi="Times New Roman"/>
          <w:sz w:val="28"/>
          <w:szCs w:val="28"/>
        </w:rPr>
      </w:pPr>
      <w:r w:rsidRPr="000239BC">
        <w:rPr>
          <w:rFonts w:ascii="Times New Roman" w:hAnsi="Times New Roman"/>
          <w:sz w:val="28"/>
          <w:szCs w:val="28"/>
        </w:rPr>
        <w:t>Новая личностно-ориентированная образовательная парадигма поставила в центр внимания личность ребенка с ее индивидуальным своеобразием, возрастными особенностями и темпом развития. Система дошкольного образования России стала качественно иной:</w:t>
      </w:r>
    </w:p>
    <w:p w:rsidR="00AC50CD" w:rsidRDefault="00AC50CD" w:rsidP="000239BC">
      <w:pPr>
        <w:numPr>
          <w:ilvl w:val="0"/>
          <w:numId w:val="7"/>
        </w:numPr>
        <w:spacing w:after="0" w:line="240" w:lineRule="auto"/>
        <w:jc w:val="both"/>
        <w:rPr>
          <w:rFonts w:ascii="Times New Roman" w:hAnsi="Times New Roman"/>
          <w:sz w:val="28"/>
          <w:szCs w:val="28"/>
        </w:rPr>
      </w:pPr>
      <w:r w:rsidRPr="000239BC">
        <w:rPr>
          <w:rFonts w:ascii="Times New Roman" w:hAnsi="Times New Roman"/>
          <w:sz w:val="28"/>
          <w:szCs w:val="28"/>
        </w:rPr>
        <w:t>изменились ценностные ориентации, определяющие цели дошкольного образования, его содержание, модель педагогического взаимодействия, педагогические технологии;</w:t>
      </w:r>
    </w:p>
    <w:p w:rsidR="00AC50CD" w:rsidRDefault="00AC50CD" w:rsidP="000239BC">
      <w:pPr>
        <w:numPr>
          <w:ilvl w:val="0"/>
          <w:numId w:val="7"/>
        </w:numPr>
        <w:spacing w:after="0" w:line="240" w:lineRule="auto"/>
        <w:jc w:val="both"/>
        <w:rPr>
          <w:rFonts w:ascii="Times New Roman" w:hAnsi="Times New Roman"/>
          <w:sz w:val="28"/>
          <w:szCs w:val="28"/>
        </w:rPr>
      </w:pPr>
      <w:r w:rsidRPr="000239BC">
        <w:rPr>
          <w:rFonts w:ascii="Times New Roman" w:hAnsi="Times New Roman"/>
          <w:sz w:val="28"/>
          <w:szCs w:val="28"/>
        </w:rPr>
        <w:t>система дошкольного образования стала вариативной;</w:t>
      </w:r>
    </w:p>
    <w:p w:rsidR="00AC50CD" w:rsidRPr="000239BC" w:rsidRDefault="00AC50CD" w:rsidP="000239BC">
      <w:pPr>
        <w:numPr>
          <w:ilvl w:val="0"/>
          <w:numId w:val="7"/>
        </w:numPr>
        <w:spacing w:after="0" w:line="240" w:lineRule="auto"/>
        <w:jc w:val="both"/>
        <w:rPr>
          <w:rFonts w:ascii="Times New Roman" w:hAnsi="Times New Roman"/>
          <w:sz w:val="28"/>
          <w:szCs w:val="28"/>
        </w:rPr>
      </w:pPr>
      <w:r w:rsidRPr="000239BC">
        <w:rPr>
          <w:rFonts w:ascii="Times New Roman" w:hAnsi="Times New Roman"/>
          <w:sz w:val="28"/>
          <w:szCs w:val="28"/>
        </w:rPr>
        <w:lastRenderedPageBreak/>
        <w:t>начал складываться качественно иной механизм экспертной оценки и мониторинга качества образовательных услуг.</w:t>
      </w:r>
    </w:p>
    <w:p w:rsidR="00AC50CD" w:rsidRPr="000239BC" w:rsidRDefault="00AC50CD" w:rsidP="00D5233F">
      <w:pPr>
        <w:spacing w:after="0" w:line="240" w:lineRule="auto"/>
        <w:ind w:firstLine="367"/>
        <w:jc w:val="both"/>
        <w:rPr>
          <w:rFonts w:ascii="Times New Roman" w:hAnsi="Times New Roman"/>
          <w:sz w:val="28"/>
          <w:szCs w:val="28"/>
        </w:rPr>
      </w:pPr>
      <w:r w:rsidRPr="000239BC">
        <w:rPr>
          <w:rFonts w:ascii="Times New Roman" w:hAnsi="Times New Roman"/>
          <w:sz w:val="28"/>
          <w:szCs w:val="28"/>
        </w:rPr>
        <w:t xml:space="preserve">В настоящее время педагогические исследования проблемы качества разрабатываются в следующих  направлениях: </w:t>
      </w:r>
      <w:r w:rsidRPr="000239BC">
        <w:rPr>
          <w:rFonts w:ascii="Times New Roman" w:hAnsi="Times New Roman"/>
          <w:sz w:val="28"/>
          <w:szCs w:val="28"/>
        </w:rPr>
        <w:tab/>
      </w:r>
    </w:p>
    <w:p w:rsidR="00AC50CD" w:rsidRPr="000239BC" w:rsidRDefault="00AC50CD" w:rsidP="00D5233F">
      <w:pPr>
        <w:numPr>
          <w:ilvl w:val="0"/>
          <w:numId w:val="8"/>
        </w:numPr>
        <w:spacing w:after="0" w:line="240" w:lineRule="auto"/>
        <w:jc w:val="both"/>
        <w:rPr>
          <w:rFonts w:ascii="Times New Roman" w:hAnsi="Times New Roman"/>
          <w:sz w:val="28"/>
          <w:szCs w:val="28"/>
        </w:rPr>
      </w:pPr>
      <w:r w:rsidRPr="000239BC">
        <w:rPr>
          <w:rFonts w:ascii="Times New Roman" w:hAnsi="Times New Roman"/>
          <w:sz w:val="28"/>
          <w:szCs w:val="28"/>
        </w:rPr>
        <w:t>понятие качества образования;</w:t>
      </w:r>
    </w:p>
    <w:p w:rsidR="00AC50CD" w:rsidRPr="000239BC" w:rsidRDefault="00AC50CD" w:rsidP="00D5233F">
      <w:pPr>
        <w:numPr>
          <w:ilvl w:val="0"/>
          <w:numId w:val="8"/>
        </w:numPr>
        <w:spacing w:after="0" w:line="240" w:lineRule="auto"/>
        <w:jc w:val="both"/>
        <w:rPr>
          <w:rFonts w:ascii="Times New Roman" w:hAnsi="Times New Roman"/>
          <w:sz w:val="28"/>
          <w:szCs w:val="28"/>
        </w:rPr>
      </w:pPr>
      <w:r w:rsidRPr="000239BC">
        <w:rPr>
          <w:rFonts w:ascii="Times New Roman" w:hAnsi="Times New Roman"/>
          <w:sz w:val="28"/>
          <w:szCs w:val="28"/>
        </w:rPr>
        <w:t>способы оценивания качества образования;</w:t>
      </w:r>
    </w:p>
    <w:p w:rsidR="00AC50CD" w:rsidRPr="000239BC" w:rsidRDefault="00AC50CD" w:rsidP="00D5233F">
      <w:pPr>
        <w:numPr>
          <w:ilvl w:val="0"/>
          <w:numId w:val="8"/>
        </w:numPr>
        <w:spacing w:after="0" w:line="240" w:lineRule="auto"/>
        <w:jc w:val="both"/>
        <w:rPr>
          <w:rFonts w:ascii="Times New Roman" w:hAnsi="Times New Roman"/>
          <w:sz w:val="28"/>
          <w:szCs w:val="28"/>
        </w:rPr>
      </w:pPr>
      <w:r w:rsidRPr="000239BC">
        <w:rPr>
          <w:rFonts w:ascii="Times New Roman" w:hAnsi="Times New Roman"/>
          <w:sz w:val="28"/>
          <w:szCs w:val="28"/>
        </w:rPr>
        <w:t>механизм управления качеством образованием;</w:t>
      </w:r>
    </w:p>
    <w:p w:rsidR="00AC50CD" w:rsidRPr="000239BC" w:rsidRDefault="00AC50CD" w:rsidP="00D5233F">
      <w:pPr>
        <w:numPr>
          <w:ilvl w:val="0"/>
          <w:numId w:val="8"/>
        </w:numPr>
        <w:spacing w:after="0" w:line="240" w:lineRule="auto"/>
        <w:jc w:val="both"/>
        <w:rPr>
          <w:rFonts w:ascii="Times New Roman" w:hAnsi="Times New Roman"/>
          <w:sz w:val="28"/>
          <w:szCs w:val="28"/>
        </w:rPr>
      </w:pPr>
      <w:r w:rsidRPr="000239BC">
        <w:rPr>
          <w:rFonts w:ascii="Times New Roman" w:hAnsi="Times New Roman"/>
          <w:sz w:val="28"/>
          <w:szCs w:val="28"/>
        </w:rPr>
        <w:t>информационные технологии, мониторинг и качество образования,</w:t>
      </w:r>
    </w:p>
    <w:p w:rsidR="00AC50CD" w:rsidRPr="000239BC" w:rsidRDefault="00AC50CD" w:rsidP="00D5233F">
      <w:pPr>
        <w:numPr>
          <w:ilvl w:val="0"/>
          <w:numId w:val="8"/>
        </w:numPr>
        <w:spacing w:after="0" w:line="240" w:lineRule="auto"/>
        <w:jc w:val="both"/>
        <w:rPr>
          <w:rFonts w:ascii="Times New Roman" w:hAnsi="Times New Roman"/>
          <w:sz w:val="28"/>
          <w:szCs w:val="28"/>
        </w:rPr>
      </w:pPr>
      <w:r w:rsidRPr="000239BC">
        <w:rPr>
          <w:rFonts w:ascii="Times New Roman" w:hAnsi="Times New Roman"/>
          <w:sz w:val="28"/>
          <w:szCs w:val="28"/>
        </w:rPr>
        <w:t>система управления качеством образования и др.</w:t>
      </w:r>
    </w:p>
    <w:p w:rsidR="00AC50CD" w:rsidRPr="000239BC" w:rsidRDefault="00AC50CD" w:rsidP="00D5233F">
      <w:pPr>
        <w:spacing w:after="0" w:line="240" w:lineRule="auto"/>
        <w:ind w:firstLine="360"/>
        <w:jc w:val="both"/>
        <w:rPr>
          <w:rFonts w:ascii="Times New Roman" w:hAnsi="Times New Roman"/>
          <w:sz w:val="28"/>
          <w:szCs w:val="28"/>
        </w:rPr>
      </w:pPr>
      <w:r w:rsidRPr="000239BC">
        <w:rPr>
          <w:rFonts w:ascii="Times New Roman" w:hAnsi="Times New Roman"/>
          <w:sz w:val="28"/>
          <w:szCs w:val="28"/>
        </w:rPr>
        <w:t xml:space="preserve">Различные методологические и теоретические подходы неоднозначно определяют качество образования: </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в контексте личностно-ориентированной модели образования его качество определяется уровнем развития личности;</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с позиций системного подхода – качество определяется системой знаний и готовностью выпускника одной образовательной системы к вхождению в другую;</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 xml:space="preserve">в аспекте </w:t>
      </w:r>
      <w:proofErr w:type="spellStart"/>
      <w:r w:rsidRPr="000239BC">
        <w:rPr>
          <w:rFonts w:ascii="Times New Roman" w:hAnsi="Times New Roman"/>
          <w:sz w:val="28"/>
          <w:szCs w:val="28"/>
        </w:rPr>
        <w:t>деятельностного</w:t>
      </w:r>
      <w:proofErr w:type="spellEnd"/>
      <w:r w:rsidRPr="000239BC">
        <w:rPr>
          <w:rFonts w:ascii="Times New Roman" w:hAnsi="Times New Roman"/>
          <w:sz w:val="28"/>
          <w:szCs w:val="28"/>
        </w:rPr>
        <w:t xml:space="preserve"> подхода - готовностью выпускника к выполнению каких-то новых функций, способов, умений;</w:t>
      </w:r>
    </w:p>
    <w:p w:rsidR="00AC50CD" w:rsidRPr="000239BC" w:rsidRDefault="00AC50CD" w:rsidP="00D5233F">
      <w:pPr>
        <w:numPr>
          <w:ilvl w:val="0"/>
          <w:numId w:val="9"/>
        </w:numPr>
        <w:spacing w:after="0" w:line="240" w:lineRule="auto"/>
        <w:jc w:val="both"/>
        <w:rPr>
          <w:rFonts w:ascii="Times New Roman" w:hAnsi="Times New Roman"/>
          <w:sz w:val="28"/>
          <w:szCs w:val="28"/>
        </w:rPr>
      </w:pPr>
      <w:proofErr w:type="spellStart"/>
      <w:r w:rsidRPr="000239BC">
        <w:rPr>
          <w:rFonts w:ascii="Times New Roman" w:hAnsi="Times New Roman"/>
          <w:sz w:val="28"/>
          <w:szCs w:val="28"/>
        </w:rPr>
        <w:t>культуросообразная</w:t>
      </w:r>
      <w:proofErr w:type="spellEnd"/>
      <w:r w:rsidRPr="000239BC">
        <w:rPr>
          <w:rFonts w:ascii="Times New Roman" w:hAnsi="Times New Roman"/>
          <w:sz w:val="28"/>
          <w:szCs w:val="28"/>
        </w:rPr>
        <w:t xml:space="preserve"> модель определяет качество как творчество личности;</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 xml:space="preserve">программно-целевой подход,  с точки зрения реализации целей; </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 xml:space="preserve">представители результативного подхода считают, что оценка качества основывается на определении степени реальных изменений, достижения конкретных результатов деятельности за определенный период; </w:t>
      </w:r>
    </w:p>
    <w:p w:rsidR="00AC50CD" w:rsidRPr="000239BC" w:rsidRDefault="00AC50CD" w:rsidP="00D5233F">
      <w:pPr>
        <w:numPr>
          <w:ilvl w:val="0"/>
          <w:numId w:val="9"/>
        </w:numPr>
        <w:spacing w:after="0" w:line="240" w:lineRule="auto"/>
        <w:jc w:val="both"/>
        <w:rPr>
          <w:rFonts w:ascii="Times New Roman" w:hAnsi="Times New Roman"/>
          <w:sz w:val="28"/>
          <w:szCs w:val="28"/>
        </w:rPr>
      </w:pPr>
      <w:r w:rsidRPr="000239BC">
        <w:rPr>
          <w:rFonts w:ascii="Times New Roman" w:hAnsi="Times New Roman"/>
          <w:sz w:val="28"/>
          <w:szCs w:val="28"/>
        </w:rPr>
        <w:t>затратный подход определяет качество с точки зрения возможных и реальных затрат (финансовых, материальных, трудовых ресурсов) на достижение того или иного результата.</w:t>
      </w:r>
    </w:p>
    <w:p w:rsidR="00AC50CD" w:rsidRPr="000239BC" w:rsidRDefault="00AC50CD" w:rsidP="00D5233F">
      <w:pPr>
        <w:spacing w:after="0" w:line="240" w:lineRule="auto"/>
        <w:ind w:firstLine="360"/>
        <w:jc w:val="both"/>
        <w:rPr>
          <w:rFonts w:ascii="Times New Roman" w:hAnsi="Times New Roman"/>
          <w:sz w:val="28"/>
          <w:szCs w:val="28"/>
        </w:rPr>
      </w:pPr>
      <w:r w:rsidRPr="000239BC">
        <w:rPr>
          <w:rFonts w:ascii="Times New Roman" w:hAnsi="Times New Roman"/>
          <w:sz w:val="28"/>
          <w:szCs w:val="28"/>
        </w:rPr>
        <w:t>Проблема качества образования на сегодня является наиболее дискуссионной в теории и практике педагогики. Отсюда вытекает то многообразие подходов к реализации проблемы, которое мы отмечаем в практической деятельности руководителей образовательных учреждений.</w:t>
      </w:r>
    </w:p>
    <w:p w:rsidR="00AC50CD" w:rsidRPr="000239BC" w:rsidRDefault="00AC50CD" w:rsidP="00D5233F">
      <w:pPr>
        <w:spacing w:after="0" w:line="240" w:lineRule="auto"/>
        <w:ind w:firstLine="360"/>
        <w:jc w:val="both"/>
        <w:rPr>
          <w:rFonts w:ascii="Times New Roman" w:hAnsi="Times New Roman"/>
          <w:sz w:val="28"/>
          <w:szCs w:val="28"/>
        </w:rPr>
      </w:pPr>
      <w:r w:rsidRPr="000239BC">
        <w:rPr>
          <w:rFonts w:ascii="Times New Roman" w:hAnsi="Times New Roman"/>
          <w:sz w:val="28"/>
          <w:szCs w:val="28"/>
        </w:rPr>
        <w:t>На сегодняшний день у нас нет единых подходов в определении параметров, критериев, показателей, по которым можно было бы назвать и определить качество дошкольного образования, его результаты. К ним можно отнести:</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З</w:t>
      </w:r>
      <w:r w:rsidRPr="000239BC">
        <w:rPr>
          <w:rFonts w:ascii="Times New Roman" w:hAnsi="Times New Roman"/>
          <w:sz w:val="28"/>
          <w:szCs w:val="28"/>
        </w:rPr>
        <w:t xml:space="preserve">нания, умения и навыки. Исключить </w:t>
      </w:r>
      <w:proofErr w:type="spellStart"/>
      <w:r w:rsidRPr="000239BC">
        <w:rPr>
          <w:rFonts w:ascii="Times New Roman" w:hAnsi="Times New Roman"/>
          <w:sz w:val="28"/>
          <w:szCs w:val="28"/>
        </w:rPr>
        <w:t>ЗУНы</w:t>
      </w:r>
      <w:proofErr w:type="spellEnd"/>
      <w:r w:rsidRPr="000239BC">
        <w:rPr>
          <w:rFonts w:ascii="Times New Roman" w:hAnsi="Times New Roman"/>
          <w:sz w:val="28"/>
          <w:szCs w:val="28"/>
        </w:rPr>
        <w:t xml:space="preserve"> из оценки качества образования также недопустимо, как недопустимо сводить всю оценку качества образования только к ним.</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П</w:t>
      </w:r>
      <w:r w:rsidRPr="000239BC">
        <w:rPr>
          <w:rFonts w:ascii="Times New Roman" w:hAnsi="Times New Roman"/>
          <w:sz w:val="28"/>
          <w:szCs w:val="28"/>
        </w:rPr>
        <w:t>оказатели личностного развития, такие как креативность мотивация, произвольность, любознательность, смекалка, степень нравственной развитости и т.д.</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lastRenderedPageBreak/>
        <w:t>У</w:t>
      </w:r>
      <w:r w:rsidRPr="000239BC">
        <w:rPr>
          <w:rFonts w:ascii="Times New Roman" w:hAnsi="Times New Roman"/>
          <w:sz w:val="28"/>
          <w:szCs w:val="28"/>
        </w:rPr>
        <w:t>ровень готовности ребенка к школе, что является основанием преемственности со школой и обеспечивает подготовку к освоению программы первой ступени общего образования.</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П</w:t>
      </w:r>
      <w:r w:rsidRPr="000239BC">
        <w:rPr>
          <w:rFonts w:ascii="Times New Roman" w:hAnsi="Times New Roman"/>
          <w:sz w:val="28"/>
          <w:szCs w:val="28"/>
        </w:rPr>
        <w:t xml:space="preserve">сихолого-педагогические условия развития ребенка в ДОУ. Развитие ребенка предусматривает создание для этого специальных условий и именно поэтому государственные стандарты дошкольного образования разрабатывались  как государственные требования к условиям. </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И</w:t>
      </w:r>
      <w:r w:rsidRPr="000239BC">
        <w:rPr>
          <w:rFonts w:ascii="Times New Roman" w:hAnsi="Times New Roman"/>
          <w:sz w:val="28"/>
          <w:szCs w:val="28"/>
        </w:rPr>
        <w:t xml:space="preserve">зменение профессиональной компетентности педагога и его отношения к работе. Качество образовательной работы в детском саду зависит от педагога, его профессиональной компетенции, мастерства, физического и психического состояния, нагрузки и т.д. </w:t>
      </w:r>
    </w:p>
    <w:p w:rsidR="00AC50CD" w:rsidRPr="000239BC" w:rsidRDefault="00AC50CD" w:rsidP="00FB6DDF">
      <w:pPr>
        <w:numPr>
          <w:ilvl w:val="0"/>
          <w:numId w:val="10"/>
        </w:numPr>
        <w:spacing w:after="0" w:line="240" w:lineRule="auto"/>
        <w:jc w:val="both"/>
        <w:rPr>
          <w:rFonts w:ascii="Times New Roman" w:hAnsi="Times New Roman"/>
          <w:sz w:val="28"/>
          <w:szCs w:val="28"/>
        </w:rPr>
      </w:pPr>
      <w:r>
        <w:rPr>
          <w:rFonts w:ascii="Times New Roman" w:hAnsi="Times New Roman"/>
          <w:sz w:val="28"/>
          <w:szCs w:val="28"/>
        </w:rPr>
        <w:t>Р</w:t>
      </w:r>
      <w:r w:rsidRPr="000239BC">
        <w:rPr>
          <w:rFonts w:ascii="Times New Roman" w:hAnsi="Times New Roman"/>
          <w:sz w:val="28"/>
          <w:szCs w:val="28"/>
        </w:rPr>
        <w:t>ост или падение престижа ДОУ в социуме. Общественный авторитет детского сада является прямым следствием результатов образовательного процесса.</w:t>
      </w:r>
    </w:p>
    <w:p w:rsidR="001D1988" w:rsidRDefault="00AC50CD" w:rsidP="001D1988">
      <w:pPr>
        <w:spacing w:after="0" w:line="240" w:lineRule="auto"/>
        <w:ind w:firstLine="360"/>
        <w:jc w:val="both"/>
        <w:rPr>
          <w:rFonts w:ascii="Times New Roman" w:hAnsi="Times New Roman"/>
          <w:sz w:val="28"/>
          <w:szCs w:val="28"/>
        </w:rPr>
      </w:pPr>
      <w:r w:rsidRPr="000239BC">
        <w:rPr>
          <w:rFonts w:ascii="Times New Roman" w:hAnsi="Times New Roman"/>
          <w:sz w:val="28"/>
          <w:szCs w:val="28"/>
        </w:rPr>
        <w:t>Согласно п. 4 ст. 7 Закона «Об образовании» «Федеральны</w:t>
      </w:r>
      <w:r w:rsidR="001D1988">
        <w:rPr>
          <w:rFonts w:ascii="Times New Roman" w:hAnsi="Times New Roman"/>
          <w:sz w:val="28"/>
          <w:szCs w:val="28"/>
        </w:rPr>
        <w:t>й государственный</w:t>
      </w:r>
      <w:r w:rsidRPr="000239BC">
        <w:rPr>
          <w:rFonts w:ascii="Times New Roman" w:hAnsi="Times New Roman"/>
          <w:sz w:val="28"/>
          <w:szCs w:val="28"/>
        </w:rPr>
        <w:t xml:space="preserve"> образовательны</w:t>
      </w:r>
      <w:r w:rsidR="001D1988">
        <w:rPr>
          <w:rFonts w:ascii="Times New Roman" w:hAnsi="Times New Roman"/>
          <w:sz w:val="28"/>
          <w:szCs w:val="28"/>
        </w:rPr>
        <w:t>й</w:t>
      </w:r>
      <w:r w:rsidRPr="000239BC">
        <w:rPr>
          <w:rFonts w:ascii="Times New Roman" w:hAnsi="Times New Roman"/>
          <w:sz w:val="28"/>
          <w:szCs w:val="28"/>
        </w:rPr>
        <w:t xml:space="preserve"> стандарт</w:t>
      </w:r>
      <w:r w:rsidR="001D1988">
        <w:rPr>
          <w:rFonts w:ascii="Times New Roman" w:hAnsi="Times New Roman"/>
          <w:sz w:val="28"/>
          <w:szCs w:val="28"/>
        </w:rPr>
        <w:t xml:space="preserve"> дошкольного образования</w:t>
      </w:r>
      <w:r w:rsidRPr="000239BC">
        <w:rPr>
          <w:rFonts w:ascii="Times New Roman" w:hAnsi="Times New Roman"/>
          <w:sz w:val="28"/>
          <w:szCs w:val="28"/>
        </w:rPr>
        <w:t xml:space="preserve"> включа</w:t>
      </w:r>
      <w:r w:rsidR="001D1988">
        <w:rPr>
          <w:rFonts w:ascii="Times New Roman" w:hAnsi="Times New Roman"/>
          <w:sz w:val="28"/>
          <w:szCs w:val="28"/>
        </w:rPr>
        <w:t>е</w:t>
      </w:r>
      <w:r w:rsidRPr="000239BC">
        <w:rPr>
          <w:rFonts w:ascii="Times New Roman" w:hAnsi="Times New Roman"/>
          <w:sz w:val="28"/>
          <w:szCs w:val="28"/>
        </w:rPr>
        <w:t xml:space="preserve">т в себя требования к: </w:t>
      </w:r>
    </w:p>
    <w:p w:rsidR="001D1988" w:rsidRDefault="00AC50CD" w:rsidP="000239BC">
      <w:pPr>
        <w:numPr>
          <w:ilvl w:val="0"/>
          <w:numId w:val="11"/>
        </w:numPr>
        <w:spacing w:after="0" w:line="240" w:lineRule="auto"/>
        <w:jc w:val="both"/>
        <w:rPr>
          <w:rFonts w:ascii="Times New Roman" w:hAnsi="Times New Roman"/>
          <w:sz w:val="28"/>
          <w:szCs w:val="28"/>
        </w:rPr>
      </w:pPr>
      <w:r w:rsidRPr="000239BC">
        <w:rPr>
          <w:rFonts w:ascii="Times New Roman" w:hAnsi="Times New Roman"/>
          <w:sz w:val="28"/>
          <w:szCs w:val="28"/>
        </w:rPr>
        <w:t>структуре ос</w:t>
      </w:r>
      <w:r w:rsidR="001D1988">
        <w:rPr>
          <w:rFonts w:ascii="Times New Roman" w:hAnsi="Times New Roman"/>
          <w:sz w:val="28"/>
          <w:szCs w:val="28"/>
        </w:rPr>
        <w:t>новных образовательных программ</w:t>
      </w:r>
      <w:r w:rsidRPr="000239BC">
        <w:rPr>
          <w:rFonts w:ascii="Times New Roman" w:hAnsi="Times New Roman"/>
          <w:sz w:val="28"/>
          <w:szCs w:val="28"/>
        </w:rPr>
        <w:t>;</w:t>
      </w:r>
    </w:p>
    <w:p w:rsidR="001D1988" w:rsidRDefault="00AC50CD" w:rsidP="001D1988">
      <w:pPr>
        <w:numPr>
          <w:ilvl w:val="0"/>
          <w:numId w:val="11"/>
        </w:numPr>
        <w:spacing w:after="0" w:line="240" w:lineRule="auto"/>
        <w:jc w:val="both"/>
        <w:rPr>
          <w:rFonts w:ascii="Times New Roman" w:hAnsi="Times New Roman"/>
          <w:sz w:val="28"/>
          <w:szCs w:val="28"/>
        </w:rPr>
      </w:pPr>
      <w:r w:rsidRPr="001D1988">
        <w:rPr>
          <w:rFonts w:ascii="Times New Roman" w:hAnsi="Times New Roman"/>
          <w:sz w:val="28"/>
          <w:szCs w:val="28"/>
        </w:rPr>
        <w:t>условиям реализации основных образовательных программ, в том числе кадровым, финансовым, материально-техническим и иным условиям;</w:t>
      </w:r>
    </w:p>
    <w:p w:rsidR="00AC50CD" w:rsidRPr="001D1988" w:rsidRDefault="00AC50CD" w:rsidP="000239BC">
      <w:pPr>
        <w:numPr>
          <w:ilvl w:val="0"/>
          <w:numId w:val="11"/>
        </w:numPr>
        <w:spacing w:after="0" w:line="240" w:lineRule="auto"/>
        <w:jc w:val="both"/>
        <w:rPr>
          <w:rFonts w:ascii="Times New Roman" w:hAnsi="Times New Roman"/>
          <w:sz w:val="28"/>
          <w:szCs w:val="28"/>
        </w:rPr>
      </w:pPr>
      <w:r w:rsidRPr="001D1988">
        <w:rPr>
          <w:rFonts w:ascii="Times New Roman" w:hAnsi="Times New Roman"/>
          <w:sz w:val="28"/>
          <w:szCs w:val="28"/>
        </w:rPr>
        <w:t>результатам освоения основных образовательных программ».</w:t>
      </w:r>
    </w:p>
    <w:p w:rsidR="00AC50CD" w:rsidRPr="0009525E" w:rsidRDefault="00AC50CD" w:rsidP="0009525E">
      <w:pPr>
        <w:spacing w:after="0" w:line="240" w:lineRule="auto"/>
        <w:ind w:firstLine="360"/>
        <w:jc w:val="both"/>
        <w:rPr>
          <w:rFonts w:ascii="Times New Roman" w:hAnsi="Times New Roman"/>
          <w:sz w:val="28"/>
          <w:szCs w:val="28"/>
        </w:rPr>
      </w:pPr>
      <w:r w:rsidRPr="000239BC">
        <w:rPr>
          <w:rFonts w:ascii="Times New Roman" w:hAnsi="Times New Roman"/>
          <w:sz w:val="28"/>
          <w:szCs w:val="28"/>
        </w:rPr>
        <w:t xml:space="preserve">В настоящее время нет единого мнения относительно того, что понимать под развитием детей дошкольного возраста. Нормы и критерии возрастного развития имеют чаще всего лишь условно – обобщенный вид. Анализ вариативных программ и технологий показал, что отсутствие государственных стандартов дошкольного образования приводит к тому, что </w:t>
      </w:r>
      <w:r w:rsidRPr="0009525E">
        <w:rPr>
          <w:rFonts w:ascii="Times New Roman" w:hAnsi="Times New Roman"/>
          <w:sz w:val="28"/>
          <w:szCs w:val="28"/>
        </w:rPr>
        <w:t xml:space="preserve">минимальные и оптимальные нормы развития ребенка-дошкольника, определяемые авторами этих программно-методических пособий, нередко носят субъективный и произвольный характер. </w:t>
      </w:r>
    </w:p>
    <w:p w:rsidR="001D1988" w:rsidRPr="0009525E" w:rsidRDefault="001D1988" w:rsidP="0009525E">
      <w:pPr>
        <w:spacing w:after="0" w:line="240" w:lineRule="auto"/>
        <w:jc w:val="both"/>
        <w:rPr>
          <w:rFonts w:ascii="Times New Roman" w:hAnsi="Times New Roman"/>
          <w:sz w:val="28"/>
          <w:szCs w:val="28"/>
        </w:rPr>
      </w:pPr>
    </w:p>
    <w:p w:rsidR="0009525E" w:rsidRPr="004B46EC" w:rsidRDefault="0009525E" w:rsidP="00C7085A">
      <w:pPr>
        <w:spacing w:after="0" w:line="240" w:lineRule="auto"/>
        <w:jc w:val="center"/>
        <w:rPr>
          <w:rFonts w:ascii="Times New Roman" w:eastAsia="Times New Roman" w:hAnsi="Times New Roman"/>
          <w:b/>
          <w:color w:val="000000"/>
          <w:sz w:val="28"/>
          <w:szCs w:val="28"/>
          <w:lang w:eastAsia="ru-RU"/>
        </w:rPr>
      </w:pPr>
      <w:r w:rsidRPr="004B46EC">
        <w:rPr>
          <w:rFonts w:ascii="Times New Roman" w:eastAsia="Times New Roman" w:hAnsi="Times New Roman"/>
          <w:b/>
          <w:color w:val="000000"/>
          <w:sz w:val="28"/>
          <w:szCs w:val="28"/>
          <w:lang w:eastAsia="ru-RU"/>
        </w:rPr>
        <w:t>Необходимо ли педагогам проводить мониторинг в ДОУ</w:t>
      </w:r>
    </w:p>
    <w:p w:rsidR="00C7085A" w:rsidRDefault="00C7085A" w:rsidP="00C7085A">
      <w:pPr>
        <w:spacing w:after="0" w:line="240" w:lineRule="auto"/>
        <w:ind w:firstLine="708"/>
        <w:jc w:val="both"/>
        <w:rPr>
          <w:rFonts w:ascii="Times New Roman" w:hAnsi="Times New Roman"/>
          <w:sz w:val="28"/>
          <w:szCs w:val="28"/>
        </w:rPr>
      </w:pPr>
      <w:r w:rsidRPr="001D1988">
        <w:rPr>
          <w:rFonts w:ascii="Times New Roman" w:hAnsi="Times New Roman"/>
          <w:color w:val="111111"/>
          <w:sz w:val="28"/>
          <w:szCs w:val="28"/>
          <w:lang w:eastAsia="ru-RU"/>
        </w:rPr>
        <w:t>Интерпретации текста </w:t>
      </w:r>
      <w:r w:rsidRPr="001D1988">
        <w:rPr>
          <w:rFonts w:ascii="Times New Roman" w:hAnsi="Times New Roman"/>
          <w:bCs/>
          <w:color w:val="111111"/>
          <w:sz w:val="28"/>
          <w:szCs w:val="28"/>
          <w:lang w:eastAsia="ru-RU"/>
        </w:rPr>
        <w:t>ФГОС</w:t>
      </w:r>
      <w:r w:rsidRPr="001D1988">
        <w:rPr>
          <w:rFonts w:ascii="Times New Roman" w:hAnsi="Times New Roman"/>
          <w:color w:val="111111"/>
          <w:sz w:val="28"/>
          <w:szCs w:val="28"/>
          <w:lang w:eastAsia="ru-RU"/>
        </w:rPr>
        <w:t> дошкольного образования управленцами даже высоких рангов прямо противоположные, а рядовому педагогу тем более сложно разобраться в словесных лабиринтах нового документа. Давайте разбираться вместе, куда следует поставить запятую во фразе «педагогический </w:t>
      </w:r>
      <w:r w:rsidRPr="001D1988">
        <w:rPr>
          <w:rFonts w:ascii="Times New Roman" w:hAnsi="Times New Roman"/>
          <w:bCs/>
          <w:color w:val="111111"/>
          <w:sz w:val="28"/>
          <w:szCs w:val="28"/>
          <w:lang w:eastAsia="ru-RU"/>
        </w:rPr>
        <w:t>мониторинг в детском саду</w:t>
      </w:r>
      <w:r w:rsidRPr="001D1988">
        <w:rPr>
          <w:rFonts w:ascii="Times New Roman" w:hAnsi="Times New Roman"/>
          <w:color w:val="111111"/>
          <w:sz w:val="28"/>
          <w:szCs w:val="28"/>
          <w:lang w:eastAsia="ru-RU"/>
        </w:rPr>
        <w:t>: запретить нельзя проводить!»</w:t>
      </w:r>
    </w:p>
    <w:p w:rsidR="00C7085A" w:rsidRDefault="00C7085A" w:rsidP="00C7085A">
      <w:pPr>
        <w:spacing w:after="0" w:line="240" w:lineRule="auto"/>
        <w:ind w:firstLine="708"/>
        <w:jc w:val="both"/>
        <w:rPr>
          <w:rFonts w:ascii="Times New Roman" w:hAnsi="Times New Roman"/>
          <w:sz w:val="28"/>
          <w:szCs w:val="28"/>
        </w:rPr>
      </w:pPr>
      <w:r w:rsidRPr="001D1988">
        <w:rPr>
          <w:rFonts w:ascii="Times New Roman" w:hAnsi="Times New Roman"/>
          <w:color w:val="111111"/>
          <w:sz w:val="28"/>
          <w:szCs w:val="28"/>
          <w:lang w:eastAsia="ru-RU"/>
        </w:rPr>
        <w:t>Однако если посмотрим на слайд, то четко видим, что </w:t>
      </w:r>
      <w:r w:rsidRPr="001D1988">
        <w:rPr>
          <w:rFonts w:ascii="Times New Roman" w:hAnsi="Times New Roman"/>
          <w:bCs/>
          <w:color w:val="111111"/>
          <w:sz w:val="28"/>
          <w:szCs w:val="28"/>
          <w:lang w:eastAsia="ru-RU"/>
        </w:rPr>
        <w:t>ФГОС</w:t>
      </w:r>
      <w:r w:rsidRPr="001D1988">
        <w:rPr>
          <w:rFonts w:ascii="Times New Roman" w:hAnsi="Times New Roman"/>
          <w:color w:val="111111"/>
          <w:sz w:val="28"/>
          <w:szCs w:val="28"/>
          <w:lang w:eastAsia="ru-RU"/>
        </w:rPr>
        <w:t> дошкольного </w:t>
      </w:r>
      <w:r w:rsidRPr="001D1988">
        <w:rPr>
          <w:rFonts w:ascii="Times New Roman" w:hAnsi="Times New Roman"/>
          <w:color w:val="111111"/>
          <w:sz w:val="28"/>
          <w:szCs w:val="28"/>
          <w:bdr w:val="none" w:sz="0" w:space="0" w:color="auto" w:frame="1"/>
          <w:lang w:eastAsia="ru-RU"/>
        </w:rPr>
        <w:t>образования</w:t>
      </w:r>
      <w:r w:rsidRPr="001D1988">
        <w:rPr>
          <w:rFonts w:ascii="Times New Roman" w:hAnsi="Times New Roman"/>
          <w:color w:val="111111"/>
          <w:sz w:val="28"/>
          <w:szCs w:val="28"/>
          <w:lang w:eastAsia="ru-RU"/>
        </w:rPr>
        <w:t>: с одной стороны нам говорит о возможности проведения </w:t>
      </w:r>
      <w:r w:rsidRPr="001D1988">
        <w:rPr>
          <w:rFonts w:ascii="Times New Roman" w:hAnsi="Times New Roman"/>
          <w:bCs/>
          <w:color w:val="111111"/>
          <w:sz w:val="28"/>
          <w:szCs w:val="28"/>
          <w:lang w:eastAsia="ru-RU"/>
        </w:rPr>
        <w:t>мониторинга</w:t>
      </w:r>
      <w:r w:rsidRPr="001D1988">
        <w:rPr>
          <w:rFonts w:ascii="Times New Roman" w:hAnsi="Times New Roman"/>
          <w:color w:val="111111"/>
          <w:sz w:val="28"/>
          <w:szCs w:val="28"/>
          <w:lang w:eastAsia="ru-RU"/>
        </w:rPr>
        <w:t>.</w:t>
      </w:r>
    </w:p>
    <w:p w:rsidR="00C7085A" w:rsidRPr="001D1988" w:rsidRDefault="00C7085A" w:rsidP="00C7085A">
      <w:pPr>
        <w:spacing w:after="0" w:line="240" w:lineRule="auto"/>
        <w:ind w:firstLine="708"/>
        <w:jc w:val="both"/>
        <w:rPr>
          <w:rFonts w:ascii="Times New Roman" w:hAnsi="Times New Roman"/>
          <w:sz w:val="28"/>
          <w:szCs w:val="28"/>
        </w:rPr>
      </w:pPr>
      <w:r w:rsidRPr="001D1988">
        <w:rPr>
          <w:rFonts w:ascii="Times New Roman" w:hAnsi="Times New Roman"/>
          <w:color w:val="111111"/>
          <w:sz w:val="28"/>
          <w:szCs w:val="28"/>
          <w:lang w:eastAsia="ru-RU"/>
        </w:rPr>
        <w:t>А именно</w:t>
      </w:r>
      <w:r>
        <w:rPr>
          <w:rFonts w:ascii="Times New Roman" w:hAnsi="Times New Roman"/>
          <w:color w:val="111111"/>
          <w:sz w:val="28"/>
          <w:szCs w:val="28"/>
          <w:lang w:eastAsia="ru-RU"/>
        </w:rPr>
        <w:t>:</w:t>
      </w:r>
    </w:p>
    <w:p w:rsidR="00C7085A" w:rsidRDefault="00C7085A" w:rsidP="00C7085A">
      <w:pPr>
        <w:numPr>
          <w:ilvl w:val="0"/>
          <w:numId w:val="12"/>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для «объективной оценки </w:t>
      </w:r>
      <w:r w:rsidRPr="001D1988">
        <w:rPr>
          <w:rFonts w:ascii="Times New Roman" w:hAnsi="Times New Roman"/>
          <w:bCs/>
          <w:color w:val="111111"/>
          <w:sz w:val="28"/>
          <w:szCs w:val="28"/>
          <w:lang w:eastAsia="ru-RU"/>
        </w:rPr>
        <w:t>соответствия</w:t>
      </w:r>
      <w:r w:rsidRPr="001D1988">
        <w:rPr>
          <w:rFonts w:ascii="Times New Roman" w:hAnsi="Times New Roman"/>
          <w:color w:val="111111"/>
          <w:sz w:val="28"/>
          <w:szCs w:val="28"/>
          <w:lang w:eastAsia="ru-RU"/>
        </w:rPr>
        <w:t> образовательной деятельности Организации требованиям Стандарта» </w:t>
      </w:r>
      <w:r w:rsidRPr="001D1988">
        <w:rPr>
          <w:rFonts w:ascii="Times New Roman" w:hAnsi="Times New Roman"/>
          <w:i/>
          <w:iCs/>
          <w:color w:val="111111"/>
          <w:sz w:val="28"/>
          <w:szCs w:val="28"/>
          <w:bdr w:val="none" w:sz="0" w:space="0" w:color="auto" w:frame="1"/>
          <w:lang w:eastAsia="ru-RU"/>
        </w:rPr>
        <w:t>(подпункт 4)</w:t>
      </w:r>
      <w:r w:rsidRPr="001D1988">
        <w:rPr>
          <w:rFonts w:ascii="Times New Roman" w:hAnsi="Times New Roman"/>
          <w:color w:val="111111"/>
          <w:sz w:val="28"/>
          <w:szCs w:val="28"/>
          <w:lang w:eastAsia="ru-RU"/>
        </w:rPr>
        <w:t>;</w:t>
      </w:r>
    </w:p>
    <w:p w:rsidR="00C7085A" w:rsidRPr="001D1988" w:rsidRDefault="00C7085A" w:rsidP="00C7085A">
      <w:pPr>
        <w:numPr>
          <w:ilvl w:val="0"/>
          <w:numId w:val="12"/>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lastRenderedPageBreak/>
        <w:t xml:space="preserve">что «при реализации Программы может проводиться оценка </w:t>
      </w:r>
      <w:r>
        <w:rPr>
          <w:rFonts w:ascii="Times New Roman" w:hAnsi="Times New Roman"/>
          <w:color w:val="111111"/>
          <w:sz w:val="28"/>
          <w:szCs w:val="28"/>
          <w:lang w:eastAsia="ru-RU"/>
        </w:rPr>
        <w:t xml:space="preserve">индивидуального развития детей </w:t>
      </w:r>
      <w:r w:rsidRPr="001D1988">
        <w:rPr>
          <w:rFonts w:ascii="Times New Roman" w:hAnsi="Times New Roman"/>
          <w:color w:val="111111"/>
          <w:sz w:val="28"/>
          <w:szCs w:val="28"/>
          <w:lang w:eastAsia="ru-RU"/>
        </w:rPr>
        <w:t>для решения следующих образовательных </w:t>
      </w:r>
      <w:r w:rsidRPr="001D1988">
        <w:rPr>
          <w:rFonts w:ascii="Times New Roman" w:hAnsi="Times New Roman"/>
          <w:color w:val="111111"/>
          <w:sz w:val="28"/>
          <w:szCs w:val="28"/>
          <w:bdr w:val="none" w:sz="0" w:space="0" w:color="auto" w:frame="1"/>
          <w:lang w:eastAsia="ru-RU"/>
        </w:rPr>
        <w:t>задач</w:t>
      </w:r>
      <w:r w:rsidRPr="001D1988">
        <w:rPr>
          <w:rFonts w:ascii="Times New Roman" w:hAnsi="Times New Roman"/>
          <w:color w:val="111111"/>
          <w:sz w:val="28"/>
          <w:szCs w:val="28"/>
          <w:lang w:eastAsia="ru-RU"/>
        </w:rPr>
        <w:t>:</w:t>
      </w:r>
    </w:p>
    <w:p w:rsidR="00C7085A" w:rsidRDefault="00C7085A" w:rsidP="00C7085A">
      <w:pPr>
        <w:numPr>
          <w:ilvl w:val="0"/>
          <w:numId w:val="13"/>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индивидуализации образования (в том числе поддержки ребёнка, построения его образовательной траектории или профессиональной коррекции особенностей его развития);</w:t>
      </w:r>
    </w:p>
    <w:p w:rsidR="00C7085A" w:rsidRPr="001D1988" w:rsidRDefault="00C7085A" w:rsidP="00C7085A">
      <w:pPr>
        <w:numPr>
          <w:ilvl w:val="0"/>
          <w:numId w:val="13"/>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оптимизации работы с группой детей.</w:t>
      </w:r>
    </w:p>
    <w:p w:rsidR="00C7085A" w:rsidRPr="001D1988"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А с другой стороны мы так же видим формулировки, которые ориентируют на запрет осуществления </w:t>
      </w:r>
      <w:r w:rsidRPr="001D1988">
        <w:rPr>
          <w:rFonts w:ascii="Times New Roman" w:hAnsi="Times New Roman"/>
          <w:bCs/>
          <w:color w:val="111111"/>
          <w:sz w:val="28"/>
          <w:szCs w:val="28"/>
          <w:lang w:eastAsia="ru-RU"/>
        </w:rPr>
        <w:t>мониторинга в ДОУ</w:t>
      </w:r>
      <w:r w:rsidRPr="001D1988">
        <w:rPr>
          <w:rFonts w:ascii="Times New Roman" w:hAnsi="Times New Roman"/>
          <w:color w:val="111111"/>
          <w:sz w:val="28"/>
          <w:szCs w:val="28"/>
          <w:lang w:eastAsia="ru-RU"/>
        </w:rPr>
        <w:t>.</w:t>
      </w:r>
    </w:p>
    <w:p w:rsidR="00C7085A" w:rsidRDefault="00C7085A" w:rsidP="00C7085A">
      <w:pPr>
        <w:numPr>
          <w:ilvl w:val="0"/>
          <w:numId w:val="14"/>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«Целевые ориентиры не подлежат педагогической диагностики (</w:t>
      </w:r>
      <w:r w:rsidRPr="001D1988">
        <w:rPr>
          <w:rFonts w:ascii="Times New Roman" w:hAnsi="Times New Roman"/>
          <w:bCs/>
          <w:color w:val="111111"/>
          <w:sz w:val="28"/>
          <w:szCs w:val="28"/>
          <w:lang w:eastAsia="ru-RU"/>
        </w:rPr>
        <w:t>мониторинга</w:t>
      </w:r>
      <w:r>
        <w:rPr>
          <w:rFonts w:ascii="Times New Roman" w:hAnsi="Times New Roman"/>
          <w:color w:val="111111"/>
          <w:sz w:val="28"/>
          <w:szCs w:val="28"/>
          <w:lang w:eastAsia="ru-RU"/>
        </w:rPr>
        <w:t>).</w:t>
      </w:r>
    </w:p>
    <w:p w:rsidR="00C7085A" w:rsidRDefault="00C7085A" w:rsidP="00C7085A">
      <w:pPr>
        <w:numPr>
          <w:ilvl w:val="0"/>
          <w:numId w:val="14"/>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Освоение Программы не сопровождается проведением промежуточных аттестаций и итоговой аттестации воспитанников</w:t>
      </w:r>
      <w:r>
        <w:rPr>
          <w:rFonts w:ascii="Times New Roman" w:hAnsi="Times New Roman"/>
          <w:color w:val="111111"/>
          <w:sz w:val="28"/>
          <w:szCs w:val="28"/>
          <w:lang w:eastAsia="ru-RU"/>
        </w:rPr>
        <w:t>.</w:t>
      </w:r>
    </w:p>
    <w:p w:rsidR="00C7085A" w:rsidRPr="001D1988" w:rsidRDefault="00C7085A" w:rsidP="00C7085A">
      <w:pPr>
        <w:numPr>
          <w:ilvl w:val="0"/>
          <w:numId w:val="14"/>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Целевые ориентиры не могут служить непосредственным основанием при решении управленческих задач, включая; оценку как итогового, так и промежуточного уровня развития детей, в том числе в рамках </w:t>
      </w:r>
      <w:r w:rsidRPr="001D1988">
        <w:rPr>
          <w:rFonts w:ascii="Times New Roman" w:hAnsi="Times New Roman"/>
          <w:bCs/>
          <w:color w:val="111111"/>
          <w:sz w:val="28"/>
          <w:szCs w:val="28"/>
          <w:lang w:eastAsia="ru-RU"/>
        </w:rPr>
        <w:t>мониторинга</w:t>
      </w:r>
    </w:p>
    <w:p w:rsidR="00C7085A" w:rsidRPr="001D1988"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Таким образом, текст стандарта вызвал неоднозначное понимание использования процедуры </w:t>
      </w:r>
      <w:r w:rsidRPr="001D1988">
        <w:rPr>
          <w:rFonts w:ascii="Times New Roman" w:hAnsi="Times New Roman"/>
          <w:bCs/>
          <w:color w:val="111111"/>
          <w:sz w:val="28"/>
          <w:szCs w:val="28"/>
          <w:lang w:eastAsia="ru-RU"/>
        </w:rPr>
        <w:t>мониторинга в детском саду</w:t>
      </w:r>
      <w:r w:rsidRPr="001D1988">
        <w:rPr>
          <w:rFonts w:ascii="Times New Roman" w:hAnsi="Times New Roman"/>
          <w:color w:val="111111"/>
          <w:sz w:val="28"/>
          <w:szCs w:val="28"/>
          <w:lang w:eastAsia="ru-RU"/>
        </w:rPr>
        <w:t>: часть педагогов расценила вышеприведенный текст как запрет на проведение </w:t>
      </w:r>
      <w:r w:rsidRPr="001D1988">
        <w:rPr>
          <w:rFonts w:ascii="Times New Roman" w:hAnsi="Times New Roman"/>
          <w:bCs/>
          <w:color w:val="111111"/>
          <w:sz w:val="28"/>
          <w:szCs w:val="28"/>
          <w:lang w:eastAsia="ru-RU"/>
        </w:rPr>
        <w:t>мониторинга</w:t>
      </w:r>
      <w:r w:rsidRPr="001D1988">
        <w:rPr>
          <w:rFonts w:ascii="Times New Roman" w:hAnsi="Times New Roman"/>
          <w:color w:val="111111"/>
          <w:sz w:val="28"/>
          <w:szCs w:val="28"/>
          <w:lang w:eastAsia="ru-RU"/>
        </w:rPr>
        <w:t>, часть – как разрешение. Кто же прав?</w:t>
      </w:r>
    </w:p>
    <w:p w:rsidR="00C7085A" w:rsidRPr="001D1988"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А для понимания давайте обратимся к </w:t>
      </w:r>
      <w:r w:rsidRPr="001D1988">
        <w:rPr>
          <w:rFonts w:ascii="Times New Roman" w:hAnsi="Times New Roman"/>
          <w:bCs/>
          <w:color w:val="111111"/>
          <w:sz w:val="28"/>
          <w:szCs w:val="28"/>
          <w:lang w:eastAsia="ru-RU"/>
        </w:rPr>
        <w:t>ФГОС</w:t>
      </w:r>
      <w:r w:rsidRPr="001D1988">
        <w:rPr>
          <w:rFonts w:ascii="Times New Roman" w:hAnsi="Times New Roman"/>
          <w:color w:val="111111"/>
          <w:sz w:val="28"/>
          <w:szCs w:val="28"/>
          <w:lang w:eastAsia="ru-RU"/>
        </w:rPr>
        <w:t xml:space="preserve"> дошкольного образования и Закону </w:t>
      </w:r>
      <w:r>
        <w:rPr>
          <w:rFonts w:ascii="Times New Roman" w:hAnsi="Times New Roman"/>
          <w:color w:val="111111"/>
          <w:sz w:val="28"/>
          <w:szCs w:val="28"/>
          <w:lang w:eastAsia="ru-RU"/>
        </w:rPr>
        <w:t>«О</w:t>
      </w:r>
      <w:r w:rsidRPr="001D1988">
        <w:rPr>
          <w:rFonts w:ascii="Times New Roman" w:hAnsi="Times New Roman"/>
          <w:color w:val="111111"/>
          <w:sz w:val="28"/>
          <w:szCs w:val="28"/>
          <w:lang w:eastAsia="ru-RU"/>
        </w:rPr>
        <w:t>б образовани</w:t>
      </w:r>
      <w:r>
        <w:rPr>
          <w:rFonts w:ascii="Times New Roman" w:hAnsi="Times New Roman"/>
          <w:color w:val="111111"/>
          <w:sz w:val="28"/>
          <w:szCs w:val="28"/>
          <w:lang w:eastAsia="ru-RU"/>
        </w:rPr>
        <w:t>и»</w:t>
      </w:r>
      <w:r w:rsidRPr="001D1988">
        <w:rPr>
          <w:rFonts w:ascii="Times New Roman" w:hAnsi="Times New Roman"/>
          <w:color w:val="111111"/>
          <w:sz w:val="28"/>
          <w:szCs w:val="28"/>
          <w:lang w:eastAsia="ru-RU"/>
        </w:rPr>
        <w:t>.</w:t>
      </w:r>
    </w:p>
    <w:p w:rsidR="00C7085A"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bCs/>
          <w:color w:val="111111"/>
          <w:sz w:val="28"/>
          <w:szCs w:val="28"/>
          <w:lang w:eastAsia="ru-RU"/>
        </w:rPr>
        <w:t>ФГОС</w:t>
      </w:r>
      <w:r w:rsidRPr="001D1988">
        <w:rPr>
          <w:rFonts w:ascii="Times New Roman" w:hAnsi="Times New Roman"/>
          <w:color w:val="111111"/>
          <w:sz w:val="28"/>
          <w:szCs w:val="28"/>
          <w:lang w:eastAsia="ru-RU"/>
        </w:rPr>
        <w:t> дошкольного </w:t>
      </w:r>
      <w:r w:rsidRPr="001D1988">
        <w:rPr>
          <w:rFonts w:ascii="Times New Roman" w:hAnsi="Times New Roman"/>
          <w:color w:val="111111"/>
          <w:sz w:val="28"/>
          <w:szCs w:val="28"/>
          <w:bdr w:val="none" w:sz="0" w:space="0" w:color="auto" w:frame="1"/>
          <w:lang w:eastAsia="ru-RU"/>
        </w:rPr>
        <w:t>образования</w:t>
      </w:r>
      <w:r w:rsidRPr="001D1988">
        <w:rPr>
          <w:rFonts w:ascii="Times New Roman" w:hAnsi="Times New Roman"/>
          <w:color w:val="111111"/>
          <w:sz w:val="28"/>
          <w:szCs w:val="28"/>
          <w:lang w:eastAsia="ru-RU"/>
        </w:rPr>
        <w:t>: говорит о том, что необходим учет индивидуального уровня развития на основе индивидуальных особенностей каждого ребенка»</w:t>
      </w:r>
      <w:r>
        <w:rPr>
          <w:rFonts w:ascii="Times New Roman" w:hAnsi="Times New Roman"/>
          <w:color w:val="111111"/>
          <w:sz w:val="28"/>
          <w:szCs w:val="28"/>
          <w:lang w:eastAsia="ru-RU"/>
        </w:rPr>
        <w:t>:</w:t>
      </w:r>
    </w:p>
    <w:p w:rsidR="00C7085A" w:rsidRPr="0009525E" w:rsidRDefault="00C7085A" w:rsidP="00C7085A">
      <w:pPr>
        <w:numPr>
          <w:ilvl w:val="0"/>
          <w:numId w:val="15"/>
        </w:numPr>
        <w:spacing w:after="0" w:line="240" w:lineRule="auto"/>
        <w:jc w:val="both"/>
        <w:rPr>
          <w:rFonts w:ascii="Times New Roman" w:hAnsi="Times New Roman"/>
          <w:color w:val="111111"/>
          <w:sz w:val="28"/>
          <w:szCs w:val="28"/>
          <w:lang w:eastAsia="ru-RU"/>
        </w:rPr>
      </w:pPr>
      <w:r w:rsidRPr="0009525E">
        <w:rPr>
          <w:rFonts w:ascii="Times New Roman" w:hAnsi="Times New Roman"/>
          <w:iCs/>
          <w:color w:val="111111"/>
          <w:sz w:val="28"/>
          <w:szCs w:val="28"/>
          <w:bdr w:val="none" w:sz="0" w:space="0" w:color="auto" w:frame="1"/>
          <w:lang w:eastAsia="ru-RU"/>
        </w:rPr>
        <w:t>«… с учётом образовательных потребностей и способностей детей»</w:t>
      </w:r>
      <w:r w:rsidRPr="0009525E">
        <w:rPr>
          <w:rFonts w:ascii="Times New Roman" w:hAnsi="Times New Roman"/>
          <w:color w:val="111111"/>
          <w:sz w:val="28"/>
          <w:szCs w:val="28"/>
          <w:lang w:eastAsia="ru-RU"/>
        </w:rPr>
        <w:t>;</w:t>
      </w:r>
    </w:p>
    <w:p w:rsidR="00C7085A" w:rsidRDefault="00C7085A" w:rsidP="00C7085A">
      <w:pPr>
        <w:numPr>
          <w:ilvl w:val="0"/>
          <w:numId w:val="15"/>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«…возрастных возможностей и индивидуальных различий</w:t>
      </w:r>
      <w:r>
        <w:rPr>
          <w:rFonts w:ascii="Times New Roman" w:hAnsi="Times New Roman"/>
          <w:color w:val="111111"/>
          <w:sz w:val="28"/>
          <w:szCs w:val="28"/>
          <w:lang w:eastAsia="ru-RU"/>
        </w:rPr>
        <w:t>;</w:t>
      </w:r>
    </w:p>
    <w:p w:rsidR="00C7085A" w:rsidRPr="001D1988" w:rsidRDefault="00C7085A" w:rsidP="00C7085A">
      <w:pPr>
        <w:numPr>
          <w:ilvl w:val="0"/>
          <w:numId w:val="15"/>
        </w:numPr>
        <w:spacing w:after="0" w:line="240" w:lineRule="auto"/>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 xml:space="preserve">«построение вариативного развивающего образования, ориентированного на уровень развития, проявляющийся у ребенка, оценку </w:t>
      </w:r>
      <w:r>
        <w:rPr>
          <w:rFonts w:ascii="Times New Roman" w:hAnsi="Times New Roman"/>
          <w:color w:val="111111"/>
          <w:sz w:val="28"/>
          <w:szCs w:val="28"/>
          <w:lang w:eastAsia="ru-RU"/>
        </w:rPr>
        <w:t>индивидуального развития детей».</w:t>
      </w:r>
    </w:p>
    <w:p w:rsidR="00C7085A" w:rsidRDefault="00C7085A" w:rsidP="00C7085A">
      <w:pPr>
        <w:spacing w:after="0" w:line="240" w:lineRule="auto"/>
        <w:ind w:firstLine="708"/>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Следовательно, без изучения динамики развития ребенка </w:t>
      </w:r>
      <w:r w:rsidRPr="001D1988">
        <w:rPr>
          <w:rFonts w:ascii="Times New Roman" w:hAnsi="Times New Roman"/>
          <w:i/>
          <w:iCs/>
          <w:color w:val="111111"/>
          <w:sz w:val="28"/>
          <w:szCs w:val="28"/>
          <w:bdr w:val="none" w:sz="0" w:space="0" w:color="auto" w:frame="1"/>
          <w:lang w:eastAsia="ru-RU"/>
        </w:rPr>
        <w:t>(а это обеспечивает </w:t>
      </w:r>
      <w:r w:rsidRPr="001D1988">
        <w:rPr>
          <w:rFonts w:ascii="Times New Roman" w:hAnsi="Times New Roman"/>
          <w:bCs/>
          <w:i/>
          <w:iCs/>
          <w:color w:val="111111"/>
          <w:sz w:val="28"/>
          <w:szCs w:val="28"/>
          <w:lang w:eastAsia="ru-RU"/>
        </w:rPr>
        <w:t>мониторинг</w:t>
      </w:r>
      <w:r w:rsidRPr="001D1988">
        <w:rPr>
          <w:rFonts w:ascii="Times New Roman" w:hAnsi="Times New Roman"/>
          <w:i/>
          <w:iCs/>
          <w:color w:val="111111"/>
          <w:sz w:val="28"/>
          <w:szCs w:val="28"/>
          <w:bdr w:val="none" w:sz="0" w:space="0" w:color="auto" w:frame="1"/>
          <w:lang w:eastAsia="ru-RU"/>
        </w:rPr>
        <w:t>)</w:t>
      </w:r>
      <w:r w:rsidRPr="001D1988">
        <w:rPr>
          <w:rFonts w:ascii="Times New Roman" w:hAnsi="Times New Roman"/>
          <w:color w:val="111111"/>
          <w:sz w:val="28"/>
          <w:szCs w:val="28"/>
          <w:lang w:eastAsia="ru-RU"/>
        </w:rPr>
        <w:t> реализовать </w:t>
      </w:r>
      <w:r w:rsidRPr="001D1988">
        <w:rPr>
          <w:rFonts w:ascii="Times New Roman" w:hAnsi="Times New Roman"/>
          <w:bCs/>
          <w:color w:val="111111"/>
          <w:sz w:val="28"/>
          <w:szCs w:val="28"/>
          <w:lang w:eastAsia="ru-RU"/>
        </w:rPr>
        <w:t>ФГОС</w:t>
      </w:r>
      <w:r w:rsidRPr="001D1988">
        <w:rPr>
          <w:rFonts w:ascii="Times New Roman" w:hAnsi="Times New Roman"/>
          <w:color w:val="111111"/>
          <w:sz w:val="28"/>
          <w:szCs w:val="28"/>
          <w:lang w:eastAsia="ru-RU"/>
        </w:rPr>
        <w:t> дошкольного образ</w:t>
      </w:r>
      <w:r>
        <w:rPr>
          <w:rFonts w:ascii="Times New Roman" w:hAnsi="Times New Roman"/>
          <w:color w:val="111111"/>
          <w:sz w:val="28"/>
          <w:szCs w:val="28"/>
          <w:lang w:eastAsia="ru-RU"/>
        </w:rPr>
        <w:t>ования станет просто невозможно.</w:t>
      </w:r>
    </w:p>
    <w:p w:rsidR="00C7085A" w:rsidRPr="001D1988" w:rsidRDefault="00C7085A" w:rsidP="00C7085A">
      <w:pPr>
        <w:spacing w:after="0" w:line="240" w:lineRule="auto"/>
        <w:ind w:firstLine="708"/>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Так же о </w:t>
      </w:r>
      <w:r w:rsidRPr="001D1988">
        <w:rPr>
          <w:rFonts w:ascii="Times New Roman" w:hAnsi="Times New Roman"/>
          <w:bCs/>
          <w:color w:val="111111"/>
          <w:sz w:val="28"/>
          <w:szCs w:val="28"/>
          <w:lang w:eastAsia="ru-RU"/>
        </w:rPr>
        <w:t>мониторинге говорит и Закон </w:t>
      </w:r>
      <w:r w:rsidRPr="001D1988">
        <w:rPr>
          <w:rFonts w:ascii="Times New Roman" w:hAnsi="Times New Roman"/>
          <w:i/>
          <w:iCs/>
          <w:color w:val="111111"/>
          <w:sz w:val="28"/>
          <w:szCs w:val="28"/>
          <w:bdr w:val="none" w:sz="0" w:space="0" w:color="auto" w:frame="1"/>
          <w:lang w:eastAsia="ru-RU"/>
        </w:rPr>
        <w:t>«Об образовании в РФ»</w:t>
      </w:r>
      <w:r>
        <w:rPr>
          <w:rFonts w:ascii="Times New Roman" w:hAnsi="Times New Roman"/>
          <w:color w:val="111111"/>
          <w:sz w:val="28"/>
          <w:szCs w:val="28"/>
          <w:lang w:eastAsia="ru-RU"/>
        </w:rPr>
        <w:t xml:space="preserve">. </w:t>
      </w:r>
      <w:r w:rsidRPr="001D1988">
        <w:rPr>
          <w:rFonts w:ascii="Times New Roman" w:hAnsi="Times New Roman"/>
          <w:color w:val="111111"/>
          <w:sz w:val="28"/>
          <w:szCs w:val="28"/>
          <w:lang w:eastAsia="ru-RU"/>
        </w:rPr>
        <w:t>В тексте этого документа </w:t>
      </w:r>
      <w:r w:rsidRPr="001D1988">
        <w:rPr>
          <w:rFonts w:ascii="Times New Roman" w:hAnsi="Times New Roman"/>
          <w:bCs/>
          <w:color w:val="111111"/>
          <w:sz w:val="28"/>
          <w:szCs w:val="28"/>
          <w:lang w:eastAsia="ru-RU"/>
        </w:rPr>
        <w:t>мониторинг</w:t>
      </w:r>
      <w:r w:rsidRPr="001D1988">
        <w:rPr>
          <w:rFonts w:ascii="Times New Roman" w:hAnsi="Times New Roman"/>
          <w:color w:val="111111"/>
          <w:sz w:val="28"/>
          <w:szCs w:val="28"/>
          <w:lang w:eastAsia="ru-RU"/>
        </w:rPr>
        <w:t> упоминается неоднократно [7, c.6, 8, 28, 29, 42, 47, 89, 97]</w:t>
      </w:r>
      <w:r>
        <w:rPr>
          <w:rFonts w:ascii="Times New Roman" w:hAnsi="Times New Roman"/>
          <w:color w:val="111111"/>
          <w:sz w:val="28"/>
          <w:szCs w:val="28"/>
          <w:lang w:eastAsia="ru-RU"/>
        </w:rPr>
        <w:t>.</w:t>
      </w:r>
    </w:p>
    <w:p w:rsidR="00C7085A" w:rsidRDefault="00C7085A" w:rsidP="00C7085A">
      <w:pPr>
        <w:numPr>
          <w:ilvl w:val="0"/>
          <w:numId w:val="16"/>
        </w:numPr>
        <w:spacing w:after="0" w:line="240" w:lineRule="auto"/>
        <w:jc w:val="both"/>
        <w:rPr>
          <w:rFonts w:ascii="Times New Roman" w:hAnsi="Times New Roman"/>
          <w:color w:val="111111"/>
          <w:sz w:val="28"/>
          <w:szCs w:val="28"/>
          <w:lang w:eastAsia="ru-RU"/>
        </w:rPr>
      </w:pPr>
      <w:r>
        <w:rPr>
          <w:rFonts w:ascii="Times New Roman" w:hAnsi="Times New Roman"/>
          <w:color w:val="111111"/>
          <w:sz w:val="28"/>
          <w:szCs w:val="28"/>
          <w:lang w:eastAsia="ru-RU"/>
        </w:rPr>
        <w:t>В</w:t>
      </w:r>
      <w:r w:rsidRPr="001D1988">
        <w:rPr>
          <w:rFonts w:ascii="Times New Roman" w:hAnsi="Times New Roman"/>
          <w:color w:val="111111"/>
          <w:sz w:val="28"/>
          <w:szCs w:val="28"/>
          <w:lang w:eastAsia="ru-RU"/>
        </w:rPr>
        <w:t xml:space="preserve"> тексте Закона дается определение </w:t>
      </w:r>
      <w:r w:rsidRPr="001D1988">
        <w:rPr>
          <w:rFonts w:ascii="Times New Roman" w:hAnsi="Times New Roman"/>
          <w:color w:val="111111"/>
          <w:sz w:val="28"/>
          <w:szCs w:val="28"/>
          <w:bdr w:val="none" w:sz="0" w:space="0" w:color="auto" w:frame="1"/>
          <w:lang w:eastAsia="ru-RU"/>
        </w:rPr>
        <w:t>понятия</w:t>
      </w:r>
      <w:r w:rsidRPr="001D1988">
        <w:rPr>
          <w:rFonts w:ascii="Times New Roman" w:hAnsi="Times New Roman"/>
          <w:color w:val="111111"/>
          <w:sz w:val="28"/>
          <w:szCs w:val="28"/>
          <w:lang w:eastAsia="ru-RU"/>
        </w:rPr>
        <w:t>: «</w:t>
      </w:r>
      <w:r w:rsidRPr="001D1988">
        <w:rPr>
          <w:rFonts w:ascii="Times New Roman" w:hAnsi="Times New Roman"/>
          <w:bCs/>
          <w:color w:val="111111"/>
          <w:sz w:val="28"/>
          <w:szCs w:val="28"/>
          <w:lang w:eastAsia="ru-RU"/>
        </w:rPr>
        <w:t>мониторинг системы</w:t>
      </w:r>
      <w:r>
        <w:rPr>
          <w:rFonts w:ascii="Times New Roman" w:hAnsi="Times New Roman"/>
          <w:bCs/>
          <w:color w:val="111111"/>
          <w:sz w:val="28"/>
          <w:szCs w:val="28"/>
          <w:lang w:eastAsia="ru-RU"/>
        </w:rPr>
        <w:t xml:space="preserve"> </w:t>
      </w:r>
      <w:r w:rsidRPr="001D1988">
        <w:rPr>
          <w:rFonts w:ascii="Times New Roman" w:hAnsi="Times New Roman"/>
          <w:color w:val="111111"/>
          <w:sz w:val="28"/>
          <w:szCs w:val="28"/>
          <w:lang w:eastAsia="ru-RU"/>
        </w:rPr>
        <w:t>образования представляет собой </w:t>
      </w:r>
      <w:r w:rsidRPr="001D1988">
        <w:rPr>
          <w:rFonts w:ascii="Times New Roman" w:hAnsi="Times New Roman"/>
          <w:bCs/>
          <w:color w:val="111111"/>
          <w:sz w:val="28"/>
          <w:szCs w:val="28"/>
          <w:lang w:eastAsia="ru-RU"/>
        </w:rPr>
        <w:t>систематическое</w:t>
      </w:r>
      <w:r w:rsidRPr="001D1988">
        <w:rPr>
          <w:rFonts w:ascii="Times New Roman" w:hAnsi="Times New Roman"/>
          <w:color w:val="111111"/>
          <w:sz w:val="28"/>
          <w:szCs w:val="28"/>
          <w:lang w:eastAsia="ru-RU"/>
        </w:rPr>
        <w:t> стандартизированное наблюдение за состоянием образования и динамикой изменений его результатов, [7, c.9].</w:t>
      </w:r>
    </w:p>
    <w:p w:rsidR="00C7085A" w:rsidRDefault="00C7085A" w:rsidP="00C7085A">
      <w:pPr>
        <w:numPr>
          <w:ilvl w:val="0"/>
          <w:numId w:val="16"/>
        </w:numPr>
        <w:spacing w:after="0" w:line="240" w:lineRule="auto"/>
        <w:jc w:val="both"/>
        <w:rPr>
          <w:rFonts w:ascii="Times New Roman" w:hAnsi="Times New Roman"/>
          <w:color w:val="111111"/>
          <w:sz w:val="28"/>
          <w:szCs w:val="28"/>
          <w:lang w:eastAsia="ru-RU"/>
        </w:rPr>
      </w:pPr>
      <w:r w:rsidRPr="0009525E">
        <w:rPr>
          <w:rFonts w:ascii="Times New Roman" w:hAnsi="Times New Roman"/>
          <w:color w:val="111111"/>
          <w:sz w:val="28"/>
          <w:szCs w:val="28"/>
          <w:lang w:eastAsia="ru-RU"/>
        </w:rPr>
        <w:lastRenderedPageBreak/>
        <w:t>Определяются субъекты, участвующие в процедурах </w:t>
      </w:r>
      <w:r w:rsidRPr="0009525E">
        <w:rPr>
          <w:rFonts w:ascii="Times New Roman" w:hAnsi="Times New Roman"/>
          <w:bCs/>
          <w:color w:val="111111"/>
          <w:sz w:val="28"/>
          <w:szCs w:val="28"/>
          <w:lang w:eastAsia="ru-RU"/>
        </w:rPr>
        <w:t>мониторинга</w:t>
      </w:r>
      <w:r w:rsidRPr="0009525E">
        <w:rPr>
          <w:rFonts w:ascii="Times New Roman" w:hAnsi="Times New Roman"/>
          <w:color w:val="111111"/>
          <w:sz w:val="28"/>
          <w:szCs w:val="28"/>
          <w:lang w:eastAsia="ru-RU"/>
        </w:rPr>
        <w:t>; структуры, ответственные за его организацию; порядок проведения [7, c. 6, п. 1.11; c. 8 п. 1.13 и др. ].</w:t>
      </w:r>
    </w:p>
    <w:p w:rsidR="00C7085A" w:rsidRPr="0009525E" w:rsidRDefault="00C7085A" w:rsidP="00C7085A">
      <w:pPr>
        <w:numPr>
          <w:ilvl w:val="0"/>
          <w:numId w:val="16"/>
        </w:numPr>
        <w:spacing w:after="0" w:line="240" w:lineRule="auto"/>
        <w:jc w:val="both"/>
        <w:rPr>
          <w:rFonts w:ascii="Times New Roman" w:hAnsi="Times New Roman"/>
          <w:color w:val="111111"/>
          <w:sz w:val="28"/>
          <w:szCs w:val="28"/>
          <w:lang w:eastAsia="ru-RU"/>
        </w:rPr>
      </w:pPr>
      <w:r w:rsidRPr="0009525E">
        <w:rPr>
          <w:rFonts w:ascii="Times New Roman" w:hAnsi="Times New Roman"/>
          <w:color w:val="111111"/>
          <w:sz w:val="28"/>
          <w:szCs w:val="28"/>
          <w:lang w:eastAsia="ru-RU"/>
        </w:rPr>
        <w:t>Из текста Закона следует, что </w:t>
      </w:r>
      <w:r w:rsidRPr="0009525E">
        <w:rPr>
          <w:rFonts w:ascii="Times New Roman" w:hAnsi="Times New Roman"/>
          <w:bCs/>
          <w:color w:val="111111"/>
          <w:sz w:val="28"/>
          <w:szCs w:val="28"/>
          <w:lang w:eastAsia="ru-RU"/>
        </w:rPr>
        <w:t>мониторинг</w:t>
      </w:r>
      <w:r w:rsidRPr="0009525E">
        <w:rPr>
          <w:rFonts w:ascii="Times New Roman" w:hAnsi="Times New Roman"/>
          <w:color w:val="111111"/>
          <w:sz w:val="28"/>
          <w:szCs w:val="28"/>
          <w:lang w:eastAsia="ru-RU"/>
        </w:rPr>
        <w:t> могут осуществлять и непосредственно образовательные организации, [7, c. 28 п. 3.13].</w:t>
      </w:r>
    </w:p>
    <w:p w:rsidR="00C7085A"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Таким образом, анализ Федерального Закона </w:t>
      </w:r>
      <w:r w:rsidRPr="0009525E">
        <w:rPr>
          <w:rFonts w:ascii="Times New Roman" w:hAnsi="Times New Roman"/>
          <w:iCs/>
          <w:color w:val="111111"/>
          <w:sz w:val="28"/>
          <w:szCs w:val="28"/>
          <w:bdr w:val="none" w:sz="0" w:space="0" w:color="auto" w:frame="1"/>
          <w:lang w:eastAsia="ru-RU"/>
        </w:rPr>
        <w:t>«Об образовании»</w:t>
      </w:r>
      <w:r w:rsidRPr="001D1988">
        <w:rPr>
          <w:rFonts w:ascii="Times New Roman" w:hAnsi="Times New Roman"/>
          <w:color w:val="111111"/>
          <w:sz w:val="28"/>
          <w:szCs w:val="28"/>
          <w:lang w:eastAsia="ru-RU"/>
        </w:rPr>
        <w:t> и других нормативных источников позволяет сделать вывод о необходимости организации </w:t>
      </w:r>
      <w:r w:rsidRPr="001D1988">
        <w:rPr>
          <w:rFonts w:ascii="Times New Roman" w:hAnsi="Times New Roman"/>
          <w:bCs/>
          <w:color w:val="111111"/>
          <w:sz w:val="28"/>
          <w:szCs w:val="28"/>
          <w:lang w:eastAsia="ru-RU"/>
        </w:rPr>
        <w:t>мониторинга</w:t>
      </w:r>
      <w:r w:rsidRPr="001D1988">
        <w:rPr>
          <w:rFonts w:ascii="Times New Roman" w:hAnsi="Times New Roman"/>
          <w:color w:val="111111"/>
          <w:sz w:val="28"/>
          <w:szCs w:val="28"/>
          <w:lang w:eastAsia="ru-RU"/>
        </w:rPr>
        <w:t> </w:t>
      </w:r>
      <w:r>
        <w:rPr>
          <w:rFonts w:ascii="Times New Roman" w:hAnsi="Times New Roman"/>
          <w:color w:val="111111"/>
          <w:sz w:val="28"/>
          <w:szCs w:val="28"/>
          <w:lang w:eastAsia="ru-RU"/>
        </w:rPr>
        <w:t>образовательного процесса в ДОУ.</w:t>
      </w:r>
    </w:p>
    <w:p w:rsidR="00C7085A" w:rsidRDefault="00C7085A" w:rsidP="00C7085A">
      <w:pPr>
        <w:spacing w:after="0" w:line="240" w:lineRule="auto"/>
        <w:ind w:firstLine="360"/>
        <w:jc w:val="both"/>
        <w:rPr>
          <w:rFonts w:ascii="Times New Roman" w:hAnsi="Times New Roman"/>
          <w:color w:val="111111"/>
          <w:sz w:val="28"/>
          <w:szCs w:val="28"/>
          <w:lang w:eastAsia="ru-RU"/>
        </w:rPr>
      </w:pPr>
      <w:r w:rsidRPr="001D1988">
        <w:rPr>
          <w:rFonts w:ascii="Times New Roman" w:hAnsi="Times New Roman"/>
          <w:color w:val="111111"/>
          <w:sz w:val="28"/>
          <w:szCs w:val="28"/>
          <w:lang w:eastAsia="ru-RU"/>
        </w:rPr>
        <w:t>На основани</w:t>
      </w:r>
      <w:r>
        <w:rPr>
          <w:rFonts w:ascii="Times New Roman" w:hAnsi="Times New Roman"/>
          <w:color w:val="111111"/>
          <w:sz w:val="28"/>
          <w:szCs w:val="28"/>
          <w:lang w:eastAsia="ru-RU"/>
        </w:rPr>
        <w:t>и</w:t>
      </w:r>
      <w:r w:rsidRPr="001D1988">
        <w:rPr>
          <w:rFonts w:ascii="Times New Roman" w:hAnsi="Times New Roman"/>
          <w:color w:val="111111"/>
          <w:sz w:val="28"/>
          <w:szCs w:val="28"/>
          <w:lang w:eastAsia="ru-RU"/>
        </w:rPr>
        <w:t xml:space="preserve"> всего вышесказанного мы можем сделать </w:t>
      </w:r>
      <w:r w:rsidRPr="001D1988">
        <w:rPr>
          <w:rFonts w:ascii="Times New Roman" w:hAnsi="Times New Roman"/>
          <w:color w:val="111111"/>
          <w:sz w:val="28"/>
          <w:szCs w:val="28"/>
          <w:bdr w:val="none" w:sz="0" w:space="0" w:color="auto" w:frame="1"/>
          <w:lang w:eastAsia="ru-RU"/>
        </w:rPr>
        <w:t>вывод</w:t>
      </w:r>
      <w:r w:rsidRPr="001D1988">
        <w:rPr>
          <w:rFonts w:ascii="Times New Roman" w:hAnsi="Times New Roman"/>
          <w:color w:val="111111"/>
          <w:sz w:val="28"/>
          <w:szCs w:val="28"/>
          <w:lang w:eastAsia="ru-RU"/>
        </w:rPr>
        <w:t>:</w:t>
      </w:r>
      <w:r>
        <w:rPr>
          <w:rFonts w:ascii="Times New Roman" w:hAnsi="Times New Roman"/>
          <w:color w:val="111111"/>
          <w:sz w:val="28"/>
          <w:szCs w:val="28"/>
          <w:lang w:eastAsia="ru-RU"/>
        </w:rPr>
        <w:t xml:space="preserve"> </w:t>
      </w:r>
      <w:r w:rsidRPr="001D1988">
        <w:rPr>
          <w:rFonts w:ascii="Times New Roman" w:hAnsi="Times New Roman"/>
          <w:bCs/>
          <w:color w:val="111111"/>
          <w:sz w:val="28"/>
          <w:szCs w:val="28"/>
          <w:lang w:eastAsia="ru-RU"/>
        </w:rPr>
        <w:t>МОНИТОРИНГ ЗАПРЕТИТЬ НЕЛЬЗЯ</w:t>
      </w:r>
      <w:r w:rsidRPr="001D1988">
        <w:rPr>
          <w:rFonts w:ascii="Times New Roman" w:hAnsi="Times New Roman"/>
          <w:color w:val="111111"/>
          <w:sz w:val="28"/>
          <w:szCs w:val="28"/>
          <w:lang w:eastAsia="ru-RU"/>
        </w:rPr>
        <w:t>, ПРОВОДИТЬ!</w:t>
      </w:r>
    </w:p>
    <w:p w:rsidR="00C7085A" w:rsidRPr="004B46EC" w:rsidRDefault="00C7085A" w:rsidP="0009525E">
      <w:pPr>
        <w:spacing w:after="0" w:line="240" w:lineRule="auto"/>
        <w:ind w:firstLine="708"/>
        <w:jc w:val="both"/>
        <w:rPr>
          <w:rFonts w:ascii="Times New Roman" w:eastAsia="Times New Roman" w:hAnsi="Times New Roman"/>
          <w:color w:val="000000"/>
          <w:sz w:val="28"/>
          <w:szCs w:val="28"/>
          <w:lang w:eastAsia="ru-RU"/>
        </w:rPr>
      </w:pP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Обратившись к пункту 4.3 ФГОС ДО, можно заметить, что речь не идет об обязательном проведении мониторинга в ДОУ: целевые ориентиры не подлежат непосредственной оценке в виде педагогической диагностики (мониторинга), и не являются основанием для сравнения с реальными достижениями детей. </w:t>
      </w: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Однако, согласно п. 3.2.3 ФГОС ДО, при реализации образовательной программы в ДОУ может проводиться оценка индивидуального развития детей в рамках педагогической диагностики (педагогического мониторинга) с целью определения динамики индивидуального профиля развития ребенка и оптимизации работы с группой детей. </w:t>
      </w: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Таким образом, данное положение не запрещает отслеживать эффективность усвоения детьми учебной программы. Очевидно, что отказ от проведения мониторинга в ДОУ невозможен с профессиональной точки зрения.</w:t>
      </w: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Методы мониторинга образовательного процесса в детском саду по ФГОС в большей степени зависят от условий, в которых проводится работа, и могут подразделяться следующим образом: </w:t>
      </w:r>
    </w:p>
    <w:p w:rsidR="0009525E" w:rsidRPr="004B46EC" w:rsidRDefault="0009525E" w:rsidP="0009525E">
      <w:pPr>
        <w:numPr>
          <w:ilvl w:val="0"/>
          <w:numId w:val="21"/>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в естественных условиях: беседа, наблюдение, анкетирование, анализ документов, результатов деятельности, опыта работы воспитателей; </w:t>
      </w:r>
    </w:p>
    <w:p w:rsidR="0009525E" w:rsidRPr="004B46EC" w:rsidRDefault="0009525E" w:rsidP="0009525E">
      <w:pPr>
        <w:numPr>
          <w:ilvl w:val="0"/>
          <w:numId w:val="21"/>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в условиях специально измененных: эксперимент, проверка выводов исследования опытным путем; качественный анализ и количественная обработка результатов; </w:t>
      </w:r>
    </w:p>
    <w:p w:rsidR="0009525E" w:rsidRPr="004B46EC" w:rsidRDefault="0009525E" w:rsidP="0009525E">
      <w:pPr>
        <w:numPr>
          <w:ilvl w:val="0"/>
          <w:numId w:val="21"/>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color w:val="000000"/>
          <w:sz w:val="28"/>
          <w:szCs w:val="28"/>
          <w:lang w:eastAsia="ru-RU"/>
        </w:rPr>
        <w:t xml:space="preserve">групповая и индивидуальная экспертная оценка. </w:t>
      </w:r>
    </w:p>
    <w:p w:rsidR="0009525E" w:rsidRDefault="0009525E" w:rsidP="0009525E">
      <w:pPr>
        <w:spacing w:after="0" w:line="240" w:lineRule="auto"/>
        <w:jc w:val="both"/>
        <w:rPr>
          <w:rFonts w:ascii="Times New Roman" w:hAnsi="Times New Roman"/>
          <w:b/>
          <w:color w:val="0070C0"/>
          <w:sz w:val="28"/>
          <w:szCs w:val="28"/>
          <w:lang w:eastAsia="ru-RU"/>
        </w:rPr>
      </w:pPr>
      <w:r w:rsidRPr="004B46EC">
        <w:rPr>
          <w:rFonts w:ascii="Times New Roman" w:eastAsia="Times New Roman" w:hAnsi="Times New Roman"/>
          <w:color w:val="000000"/>
          <w:sz w:val="28"/>
          <w:szCs w:val="28"/>
          <w:lang w:eastAsia="ru-RU"/>
        </w:rPr>
        <w:t xml:space="preserve">    </w:t>
      </w:r>
      <w:r w:rsidRPr="004B46EC">
        <w:rPr>
          <w:rFonts w:ascii="Times New Roman" w:eastAsia="Times New Roman" w:hAnsi="Times New Roman"/>
          <w:color w:val="000000"/>
          <w:sz w:val="28"/>
          <w:szCs w:val="28"/>
          <w:lang w:eastAsia="ru-RU"/>
        </w:rPr>
        <w:tab/>
        <w:t>В системе мониторинга в ДОУ сочетаются два типа методов: низко формализованные (наблюдение, беседа, экспертная оценка) и высоко формализованные методы (пробы, тесты, аппаратурные методы и др.). При сочетании обоих типов диагностики достигается максимальная объективность и точность получаемых данных.</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09525E">
        <w:rPr>
          <w:rFonts w:ascii="Times New Roman" w:eastAsia="Times New Roman" w:hAnsi="Times New Roman"/>
          <w:b/>
          <w:color w:val="0070C0"/>
          <w:sz w:val="28"/>
          <w:szCs w:val="28"/>
          <w:lang w:eastAsia="ru-RU"/>
        </w:rPr>
        <w:t>Педагогический мониторинг</w:t>
      </w:r>
      <w:r w:rsidRPr="004B46EC">
        <w:rPr>
          <w:rFonts w:ascii="Times New Roman" w:eastAsia="Times New Roman" w:hAnsi="Times New Roman"/>
          <w:color w:val="000000"/>
          <w:sz w:val="28"/>
          <w:szCs w:val="28"/>
          <w:lang w:eastAsia="ru-RU"/>
        </w:rPr>
        <w:t xml:space="preserve"> - это форма организации сбора, хранения, обработки и распространения информации о деятельности педагогической системы.</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4B46EC">
        <w:rPr>
          <w:rFonts w:ascii="Times New Roman" w:eastAsia="Times New Roman" w:hAnsi="Times New Roman"/>
          <w:b/>
          <w:bCs/>
          <w:color w:val="000000"/>
          <w:sz w:val="28"/>
          <w:szCs w:val="28"/>
          <w:lang w:eastAsia="ru-RU"/>
        </w:rPr>
        <w:t xml:space="preserve">Цель  </w:t>
      </w:r>
      <w:r w:rsidRPr="004B46EC">
        <w:rPr>
          <w:rFonts w:ascii="Times New Roman" w:eastAsia="Times New Roman" w:hAnsi="Times New Roman"/>
          <w:color w:val="000000"/>
          <w:sz w:val="28"/>
          <w:szCs w:val="28"/>
          <w:lang w:eastAsia="ru-RU"/>
        </w:rPr>
        <w:t>– оценка качества образовательного процесса детского сада.</w:t>
      </w: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b/>
          <w:bCs/>
          <w:color w:val="000000"/>
          <w:sz w:val="28"/>
          <w:szCs w:val="28"/>
          <w:lang w:eastAsia="ru-RU"/>
        </w:rPr>
        <w:lastRenderedPageBreak/>
        <w:t>Предмет мониторинга</w:t>
      </w:r>
      <w:r w:rsidRPr="004B46EC">
        <w:rPr>
          <w:rFonts w:ascii="Times New Roman" w:eastAsia="Times New Roman" w:hAnsi="Times New Roman"/>
          <w:color w:val="000000"/>
          <w:sz w:val="28"/>
          <w:szCs w:val="28"/>
          <w:lang w:eastAsia="ru-RU"/>
        </w:rPr>
        <w:t xml:space="preserve">  – образовательные условия, достижения и проблемы дошкольной организации в реализации образовательных целей.</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4B46EC">
        <w:rPr>
          <w:rFonts w:ascii="Times New Roman" w:eastAsia="Times New Roman" w:hAnsi="Times New Roman"/>
          <w:b/>
          <w:bCs/>
          <w:color w:val="000000"/>
          <w:sz w:val="28"/>
          <w:szCs w:val="28"/>
          <w:lang w:eastAsia="ru-RU"/>
        </w:rPr>
        <w:t>Смысл</w:t>
      </w:r>
      <w:r w:rsidRPr="004B46EC">
        <w:rPr>
          <w:rFonts w:ascii="Times New Roman" w:eastAsia="Times New Roman" w:hAnsi="Times New Roman"/>
          <w:color w:val="000000"/>
          <w:sz w:val="28"/>
          <w:szCs w:val="28"/>
          <w:lang w:eastAsia="ru-RU"/>
        </w:rPr>
        <w:t xml:space="preserve"> проведения мониторинга – совершенствование качества дошкольного образования, планирование по результатам мониторинга актуальных задач для развития образовательной организации в частности и системы дошкольного образования в целом.</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09525E">
        <w:rPr>
          <w:rFonts w:ascii="Times New Roman" w:eastAsia="Times New Roman" w:hAnsi="Times New Roman"/>
          <w:b/>
          <w:bCs/>
          <w:color w:val="0070C0"/>
          <w:sz w:val="28"/>
          <w:szCs w:val="28"/>
          <w:lang w:eastAsia="ru-RU"/>
        </w:rPr>
        <w:t>Педагогическая диагностика</w:t>
      </w:r>
      <w:r w:rsidRPr="0009525E">
        <w:rPr>
          <w:rFonts w:ascii="Times New Roman" w:eastAsia="Times New Roman" w:hAnsi="Times New Roman"/>
          <w:color w:val="0070C0"/>
          <w:sz w:val="28"/>
          <w:szCs w:val="28"/>
          <w:lang w:eastAsia="ru-RU"/>
        </w:rPr>
        <w:t xml:space="preserve"> - </w:t>
      </w:r>
      <w:r w:rsidRPr="004B46EC">
        <w:rPr>
          <w:rFonts w:ascii="Times New Roman" w:eastAsia="Times New Roman" w:hAnsi="Times New Roman"/>
          <w:color w:val="000000"/>
          <w:sz w:val="28"/>
          <w:szCs w:val="28"/>
          <w:lang w:eastAsia="ru-RU"/>
        </w:rPr>
        <w:t xml:space="preserve">это оценочная практика, направленная на изучение  индивидуальных особенностей воспитанников, уровня их развития в определенном   направлении. </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4B46EC">
        <w:rPr>
          <w:rFonts w:ascii="Times New Roman" w:eastAsia="Times New Roman" w:hAnsi="Times New Roman"/>
          <w:b/>
          <w:bCs/>
          <w:color w:val="000000"/>
          <w:sz w:val="28"/>
          <w:szCs w:val="28"/>
          <w:lang w:eastAsia="ru-RU"/>
        </w:rPr>
        <w:t xml:space="preserve">Цель </w:t>
      </w:r>
      <w:r w:rsidRPr="004B46EC">
        <w:rPr>
          <w:rFonts w:ascii="Times New Roman" w:eastAsia="Times New Roman" w:hAnsi="Times New Roman"/>
          <w:color w:val="000000"/>
          <w:sz w:val="28"/>
          <w:szCs w:val="28"/>
          <w:lang w:eastAsia="ru-RU"/>
        </w:rPr>
        <w:t>– оценка  эффективности педагогических действий для дальнейшего планирования образовательной деятельности с ребенком.</w:t>
      </w:r>
    </w:p>
    <w:p w:rsidR="0009525E" w:rsidRPr="004B46EC" w:rsidRDefault="0009525E" w:rsidP="0009525E">
      <w:pPr>
        <w:spacing w:after="0" w:line="240" w:lineRule="auto"/>
        <w:ind w:firstLine="708"/>
        <w:jc w:val="both"/>
        <w:rPr>
          <w:rFonts w:ascii="Times New Roman" w:eastAsia="Times New Roman" w:hAnsi="Times New Roman"/>
          <w:color w:val="000000"/>
          <w:sz w:val="28"/>
          <w:szCs w:val="28"/>
          <w:lang w:eastAsia="ru-RU"/>
        </w:rPr>
      </w:pPr>
      <w:r w:rsidRPr="004B46EC">
        <w:rPr>
          <w:rFonts w:ascii="Times New Roman" w:eastAsia="Times New Roman" w:hAnsi="Times New Roman"/>
          <w:b/>
          <w:bCs/>
          <w:color w:val="000000"/>
          <w:sz w:val="28"/>
          <w:szCs w:val="28"/>
          <w:lang w:eastAsia="ru-RU"/>
        </w:rPr>
        <w:t xml:space="preserve">Предмет  диагностики  </w:t>
      </w:r>
      <w:r w:rsidRPr="004B46EC">
        <w:rPr>
          <w:rFonts w:ascii="Times New Roman" w:eastAsia="Times New Roman" w:hAnsi="Times New Roman"/>
          <w:color w:val="000000"/>
          <w:sz w:val="28"/>
          <w:szCs w:val="28"/>
          <w:lang w:eastAsia="ru-RU"/>
        </w:rPr>
        <w:t>– личные качества воспитанника: интеллектуальные, личностные, физические.</w:t>
      </w:r>
    </w:p>
    <w:p w:rsidR="0009525E" w:rsidRDefault="0009525E" w:rsidP="0009525E">
      <w:pPr>
        <w:spacing w:after="0" w:line="240" w:lineRule="auto"/>
        <w:ind w:firstLine="708"/>
        <w:jc w:val="both"/>
        <w:rPr>
          <w:rFonts w:ascii="Times New Roman" w:hAnsi="Times New Roman"/>
          <w:b/>
          <w:color w:val="0070C0"/>
          <w:sz w:val="28"/>
          <w:szCs w:val="28"/>
          <w:lang w:eastAsia="ru-RU"/>
        </w:rPr>
      </w:pPr>
      <w:r w:rsidRPr="004B46EC">
        <w:rPr>
          <w:rFonts w:ascii="Times New Roman" w:eastAsia="Times New Roman" w:hAnsi="Times New Roman"/>
          <w:b/>
          <w:bCs/>
          <w:color w:val="000000"/>
          <w:sz w:val="28"/>
          <w:szCs w:val="28"/>
          <w:lang w:eastAsia="ru-RU"/>
        </w:rPr>
        <w:t>Смысл</w:t>
      </w:r>
      <w:r w:rsidRPr="004B46EC">
        <w:rPr>
          <w:rFonts w:ascii="Times New Roman" w:eastAsia="Times New Roman" w:hAnsi="Times New Roman"/>
          <w:color w:val="000000"/>
          <w:sz w:val="28"/>
          <w:szCs w:val="28"/>
          <w:lang w:eastAsia="ru-RU"/>
        </w:rPr>
        <w:t xml:space="preserve">  проведения  диагностики - диагностика  как  один  из  этапов мониторинга.</w:t>
      </w:r>
    </w:p>
    <w:p w:rsidR="0009525E" w:rsidRPr="0009525E" w:rsidRDefault="0009525E" w:rsidP="0009525E">
      <w:pPr>
        <w:spacing w:after="0" w:line="240" w:lineRule="auto"/>
        <w:ind w:firstLine="708"/>
        <w:jc w:val="both"/>
        <w:rPr>
          <w:rFonts w:ascii="Times New Roman" w:hAnsi="Times New Roman"/>
          <w:b/>
          <w:color w:val="0070C0"/>
          <w:sz w:val="28"/>
          <w:szCs w:val="28"/>
          <w:lang w:eastAsia="ru-RU"/>
        </w:rPr>
      </w:pPr>
      <w:r w:rsidRPr="0009525E">
        <w:rPr>
          <w:rFonts w:ascii="Times New Roman" w:hAnsi="Times New Roman"/>
          <w:sz w:val="28"/>
          <w:szCs w:val="28"/>
          <w:lang w:eastAsia="ru-RU"/>
        </w:rPr>
        <w:t>П</w:t>
      </w:r>
      <w:r w:rsidRPr="004B46EC">
        <w:rPr>
          <w:rFonts w:ascii="Times New Roman" w:eastAsia="Times New Roman" w:hAnsi="Times New Roman"/>
          <w:color w:val="000000"/>
          <w:sz w:val="28"/>
          <w:szCs w:val="28"/>
          <w:lang w:eastAsia="ru-RU"/>
        </w:rPr>
        <w:t xml:space="preserve">едагогическая диагностика и мониторинг в ДОУ по ФГОС может заключаться в анализе освоения дошкольниками содержания пяти образовательных областей: познавательной, речевой, художественно-эстетической, физического и социально-коммуникативного развития. Процедура </w:t>
      </w:r>
      <w:proofErr w:type="spellStart"/>
      <w:r w:rsidRPr="004B46EC">
        <w:rPr>
          <w:rFonts w:ascii="Times New Roman" w:eastAsia="Times New Roman" w:hAnsi="Times New Roman"/>
          <w:color w:val="000000"/>
          <w:sz w:val="28"/>
          <w:szCs w:val="28"/>
          <w:lang w:eastAsia="ru-RU"/>
        </w:rPr>
        <w:t>пед</w:t>
      </w:r>
      <w:proofErr w:type="spellEnd"/>
      <w:r w:rsidRPr="004B46EC">
        <w:rPr>
          <w:rFonts w:ascii="Times New Roman" w:eastAsia="Times New Roman" w:hAnsi="Times New Roman"/>
          <w:color w:val="000000"/>
          <w:sz w:val="28"/>
          <w:szCs w:val="28"/>
          <w:lang w:eastAsia="ru-RU"/>
        </w:rPr>
        <w:t xml:space="preserve">. диагностики в ДОУ по ФГОС проводится в три шага, в которых принимают участие различные специалисты дошкольного учреждения </w:t>
      </w:r>
    </w:p>
    <w:p w:rsidR="0009525E" w:rsidRPr="004B46EC" w:rsidRDefault="0009525E" w:rsidP="0009525E">
      <w:pPr>
        <w:numPr>
          <w:ilvl w:val="0"/>
          <w:numId w:val="22"/>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b/>
          <w:color w:val="000000"/>
          <w:sz w:val="28"/>
          <w:szCs w:val="28"/>
          <w:lang w:eastAsia="ru-RU"/>
        </w:rPr>
        <w:t>1-ый шаг.</w:t>
      </w:r>
      <w:r w:rsidRPr="004B46EC">
        <w:rPr>
          <w:rFonts w:ascii="Times New Roman" w:eastAsia="Times New Roman" w:hAnsi="Times New Roman"/>
          <w:color w:val="000000"/>
          <w:sz w:val="28"/>
          <w:szCs w:val="28"/>
          <w:lang w:eastAsia="ru-RU"/>
        </w:rPr>
        <w:t xml:space="preserve"> Диагностику учебно-воспитательного процесса проводят педагоги детского сада, а также узкие специалисты - инструктор по физическому воспитанию и музыкальный руководитель. Психическое состояние детей диагностирует педагог-психолог, медицинский персонал учреждения оценивает уровень физического здоровья воспитанников.</w:t>
      </w:r>
    </w:p>
    <w:p w:rsidR="0009525E" w:rsidRPr="004B46EC" w:rsidRDefault="0009525E" w:rsidP="0009525E">
      <w:pPr>
        <w:numPr>
          <w:ilvl w:val="0"/>
          <w:numId w:val="22"/>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b/>
          <w:color w:val="000000"/>
          <w:sz w:val="28"/>
          <w:szCs w:val="28"/>
          <w:lang w:eastAsia="ru-RU"/>
        </w:rPr>
        <w:t>2-ой шаг.</w:t>
      </w:r>
      <w:r w:rsidRPr="004B46EC">
        <w:rPr>
          <w:rFonts w:ascii="Times New Roman" w:eastAsia="Times New Roman" w:hAnsi="Times New Roman"/>
          <w:color w:val="000000"/>
          <w:sz w:val="28"/>
          <w:szCs w:val="28"/>
          <w:lang w:eastAsia="ru-RU"/>
        </w:rPr>
        <w:t xml:space="preserve"> В результате педагоги анализируют свои наблюдения, определяют насколько эффективны педагогические воздействия по образовательным областям в отношении каждого воспитанника, составляют профили индивидуального развития, оценивают картину развития группы в целом. Делают выводы, разрабатывают планы коррекции.</w:t>
      </w:r>
    </w:p>
    <w:p w:rsidR="0009525E" w:rsidRPr="004B46EC" w:rsidRDefault="0009525E" w:rsidP="0009525E">
      <w:pPr>
        <w:numPr>
          <w:ilvl w:val="0"/>
          <w:numId w:val="22"/>
        </w:numPr>
        <w:spacing w:after="0" w:line="240" w:lineRule="auto"/>
        <w:jc w:val="both"/>
        <w:rPr>
          <w:rFonts w:ascii="Times New Roman" w:eastAsia="Times New Roman" w:hAnsi="Times New Roman"/>
          <w:color w:val="000000"/>
          <w:sz w:val="28"/>
          <w:szCs w:val="28"/>
          <w:lang w:eastAsia="ru-RU"/>
        </w:rPr>
      </w:pPr>
      <w:r w:rsidRPr="004B46EC">
        <w:rPr>
          <w:rFonts w:ascii="Times New Roman" w:eastAsia="Times New Roman" w:hAnsi="Times New Roman"/>
          <w:b/>
          <w:color w:val="000000"/>
          <w:sz w:val="28"/>
          <w:szCs w:val="28"/>
          <w:lang w:eastAsia="ru-RU"/>
        </w:rPr>
        <w:t>3-ий шаг.</w:t>
      </w:r>
      <w:r w:rsidRPr="004B46EC">
        <w:rPr>
          <w:rFonts w:ascii="Times New Roman" w:eastAsia="Times New Roman" w:hAnsi="Times New Roman"/>
          <w:color w:val="000000"/>
          <w:sz w:val="28"/>
          <w:szCs w:val="28"/>
          <w:lang w:eastAsia="ru-RU"/>
        </w:rPr>
        <w:t xml:space="preserve"> На основе выводов педагогов старший воспитатель ДОУ составляет аналитическую справку. В ней раскрываются причины низкого уровня освоения программы по образовательным областям. Полученные результаты становятся основанием для разработки рекомендаций по совершенствованию процесса образования на новый учебный год. Составляются рабочие программы педагогов, формулируются годовые задачи. Содержание аналитической справки оглашается на педагогическом совете.</w:t>
      </w:r>
    </w:p>
    <w:p w:rsidR="0009525E" w:rsidRPr="004B46EC" w:rsidRDefault="0009525E" w:rsidP="0009525E">
      <w:pPr>
        <w:spacing w:after="0"/>
        <w:jc w:val="both"/>
        <w:rPr>
          <w:rFonts w:ascii="Times New Roman" w:eastAsia="Times New Roman" w:hAnsi="Times New Roman"/>
          <w:color w:val="000000"/>
          <w:lang w:eastAsia="ru-RU"/>
        </w:rPr>
      </w:pPr>
    </w:p>
    <w:p w:rsidR="00AC50CD" w:rsidRPr="000239BC" w:rsidRDefault="00AC50CD" w:rsidP="000239BC">
      <w:pPr>
        <w:spacing w:after="0" w:line="240" w:lineRule="auto"/>
        <w:jc w:val="both"/>
        <w:rPr>
          <w:rFonts w:ascii="Times New Roman" w:hAnsi="Times New Roman"/>
          <w:sz w:val="28"/>
          <w:szCs w:val="28"/>
        </w:rPr>
      </w:pPr>
    </w:p>
    <w:p w:rsidR="00063E3A" w:rsidRPr="00063E3A" w:rsidRDefault="00AC50CD" w:rsidP="00A55606">
      <w:pPr>
        <w:spacing w:after="0" w:line="240" w:lineRule="auto"/>
        <w:jc w:val="center"/>
        <w:rPr>
          <w:rFonts w:ascii="Times New Roman" w:hAnsi="Times New Roman"/>
          <w:b/>
          <w:sz w:val="28"/>
          <w:szCs w:val="28"/>
        </w:rPr>
      </w:pPr>
      <w:r w:rsidRPr="00063E3A">
        <w:rPr>
          <w:rFonts w:ascii="Times New Roman" w:hAnsi="Times New Roman"/>
          <w:b/>
          <w:sz w:val="28"/>
          <w:szCs w:val="28"/>
        </w:rPr>
        <w:lastRenderedPageBreak/>
        <w:t>Мониторинг образовательного процесса</w:t>
      </w:r>
    </w:p>
    <w:p w:rsidR="004B46EC" w:rsidRDefault="00063E3A" w:rsidP="004B46EC">
      <w:pPr>
        <w:autoSpaceDE w:val="0"/>
        <w:autoSpaceDN w:val="0"/>
        <w:adjustRightInd w:val="0"/>
        <w:spacing w:after="0" w:line="240" w:lineRule="auto"/>
        <w:ind w:firstLine="708"/>
        <w:jc w:val="both"/>
        <w:rPr>
          <w:rFonts w:ascii="Times New Roman" w:hAnsi="Times New Roman"/>
          <w:color w:val="000000"/>
          <w:sz w:val="28"/>
          <w:szCs w:val="28"/>
        </w:rPr>
      </w:pPr>
      <w:r w:rsidRPr="00063E3A">
        <w:rPr>
          <w:rFonts w:ascii="Times New Roman" w:hAnsi="Times New Roman"/>
          <w:bCs/>
          <w:color w:val="000000"/>
          <w:sz w:val="28"/>
          <w:szCs w:val="28"/>
        </w:rPr>
        <w:t xml:space="preserve">В </w:t>
      </w:r>
      <w:r>
        <w:rPr>
          <w:rFonts w:ascii="Times New Roman" w:hAnsi="Times New Roman"/>
          <w:bCs/>
          <w:color w:val="000000"/>
          <w:sz w:val="28"/>
          <w:szCs w:val="28"/>
        </w:rPr>
        <w:t xml:space="preserve">структуре </w:t>
      </w:r>
      <w:r w:rsidRPr="00063E3A">
        <w:rPr>
          <w:rFonts w:ascii="Times New Roman" w:hAnsi="Times New Roman"/>
          <w:bCs/>
          <w:color w:val="000000"/>
          <w:sz w:val="28"/>
          <w:szCs w:val="28"/>
        </w:rPr>
        <w:t>ООП МБДОУ»</w:t>
      </w:r>
      <w:r w:rsidR="00A55606">
        <w:rPr>
          <w:rFonts w:ascii="Times New Roman" w:hAnsi="Times New Roman"/>
          <w:bCs/>
          <w:color w:val="000000"/>
          <w:sz w:val="28"/>
          <w:szCs w:val="28"/>
        </w:rPr>
        <w:t xml:space="preserve"> </w:t>
      </w:r>
      <w:r w:rsidRPr="00063E3A">
        <w:rPr>
          <w:rFonts w:ascii="Times New Roman" w:hAnsi="Times New Roman"/>
          <w:bCs/>
          <w:color w:val="000000"/>
          <w:sz w:val="28"/>
          <w:szCs w:val="28"/>
        </w:rPr>
        <w:t xml:space="preserve">Детский сад № 23 «Малышок» имеется раздел </w:t>
      </w:r>
      <w:r w:rsidR="00A55606">
        <w:rPr>
          <w:rFonts w:ascii="Times New Roman" w:hAnsi="Times New Roman"/>
          <w:bCs/>
          <w:color w:val="000000"/>
          <w:sz w:val="28"/>
          <w:szCs w:val="28"/>
        </w:rPr>
        <w:t xml:space="preserve"> «</w:t>
      </w:r>
      <w:r w:rsidRPr="00063E3A">
        <w:rPr>
          <w:rFonts w:ascii="Times New Roman" w:hAnsi="Times New Roman"/>
          <w:bCs/>
          <w:color w:val="000000"/>
          <w:sz w:val="28"/>
          <w:szCs w:val="28"/>
        </w:rPr>
        <w:t>1.3. Развивающее оценивание качества образовательной деятельности по Программе</w:t>
      </w:r>
      <w:r w:rsidR="00A55606">
        <w:rPr>
          <w:rFonts w:ascii="Times New Roman" w:hAnsi="Times New Roman"/>
          <w:bCs/>
          <w:color w:val="000000"/>
          <w:sz w:val="28"/>
          <w:szCs w:val="28"/>
        </w:rPr>
        <w:t>», в котором сказано, что с</w:t>
      </w:r>
      <w:r w:rsidRPr="00063E3A">
        <w:rPr>
          <w:rFonts w:ascii="Times New Roman" w:hAnsi="Times New Roman"/>
          <w:color w:val="000000"/>
          <w:sz w:val="28"/>
          <w:szCs w:val="28"/>
        </w:rPr>
        <w:t xml:space="preserve">огласно пункта 3.2.3. ФГОС ДО «…при реализации Программы может проводиться оценка индивидуального развития детей. </w:t>
      </w:r>
      <w:r w:rsidR="004B46EC" w:rsidRPr="004B46EC">
        <w:rPr>
          <w:rFonts w:ascii="Times New Roman" w:hAnsi="Times New Roman"/>
          <w:color w:val="000000"/>
          <w:sz w:val="28"/>
          <w:szCs w:val="28"/>
        </w:rPr>
        <w:t>Такая оценка производится педагогическим работником в рамках педагогического мониторинга (оценки индивидуального развития детей дошкольного возраста, связанной с оценкой эффективности педагогических действий и лежащей в основе их дальнейшего планирования). Педагогический мониторинг проводится в ходе наблюдений за активностью детей в спонтанной и специально организованной деятельности. Результаты педагогического мониторинга могут использоваться исключительно для решения следующих образовательных задач:</w:t>
      </w:r>
    </w:p>
    <w:p w:rsidR="004B46EC" w:rsidRDefault="004B46EC" w:rsidP="004B46EC">
      <w:pPr>
        <w:numPr>
          <w:ilvl w:val="0"/>
          <w:numId w:val="23"/>
        </w:numPr>
        <w:autoSpaceDE w:val="0"/>
        <w:autoSpaceDN w:val="0"/>
        <w:adjustRightInd w:val="0"/>
        <w:spacing w:after="0" w:line="240" w:lineRule="auto"/>
        <w:jc w:val="both"/>
        <w:rPr>
          <w:rFonts w:ascii="Times New Roman" w:hAnsi="Times New Roman"/>
          <w:color w:val="000000"/>
          <w:sz w:val="28"/>
          <w:szCs w:val="28"/>
        </w:rPr>
      </w:pPr>
      <w:r w:rsidRPr="004B46EC">
        <w:rPr>
          <w:rFonts w:ascii="Times New Roman" w:hAnsi="Times New Roman"/>
          <w:color w:val="000000"/>
          <w:sz w:val="28"/>
          <w:szCs w:val="28"/>
        </w:rPr>
        <w:t>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4B46EC" w:rsidRPr="004B46EC" w:rsidRDefault="004B46EC" w:rsidP="004B46EC">
      <w:pPr>
        <w:numPr>
          <w:ilvl w:val="0"/>
          <w:numId w:val="23"/>
        </w:numPr>
        <w:autoSpaceDE w:val="0"/>
        <w:autoSpaceDN w:val="0"/>
        <w:adjustRightInd w:val="0"/>
        <w:spacing w:after="0" w:line="240" w:lineRule="auto"/>
        <w:jc w:val="both"/>
        <w:rPr>
          <w:rFonts w:ascii="Times New Roman" w:hAnsi="Times New Roman"/>
          <w:color w:val="000000"/>
          <w:sz w:val="28"/>
          <w:szCs w:val="28"/>
        </w:rPr>
      </w:pPr>
      <w:r w:rsidRPr="004B46EC">
        <w:rPr>
          <w:rFonts w:ascii="Times New Roman" w:hAnsi="Times New Roman"/>
          <w:color w:val="000000"/>
          <w:sz w:val="28"/>
          <w:szCs w:val="28"/>
        </w:rPr>
        <w:t>оптимизации работы с группой детей.</w:t>
      </w:r>
    </w:p>
    <w:p w:rsidR="004B46EC" w:rsidRPr="004B46EC" w:rsidRDefault="004B46EC" w:rsidP="004B46EC">
      <w:pPr>
        <w:autoSpaceDE w:val="0"/>
        <w:autoSpaceDN w:val="0"/>
        <w:adjustRightInd w:val="0"/>
        <w:spacing w:after="0" w:line="240" w:lineRule="auto"/>
        <w:ind w:firstLine="708"/>
        <w:jc w:val="both"/>
        <w:rPr>
          <w:rFonts w:ascii="Times New Roman" w:hAnsi="Times New Roman"/>
          <w:color w:val="000000"/>
          <w:sz w:val="28"/>
          <w:szCs w:val="28"/>
        </w:rPr>
      </w:pPr>
      <w:r w:rsidRPr="004B46EC">
        <w:rPr>
          <w:rFonts w:ascii="Times New Roman" w:hAnsi="Times New Roman"/>
          <w:color w:val="000000"/>
          <w:sz w:val="28"/>
          <w:szCs w:val="28"/>
        </w:rPr>
        <w:t>В ходе образовательной деятельности педагоги создают диагностические ситуации, чтобы оценить индивидуальную динамику детей и скорректировать. В отдельных случаях может проводиться психологическая диагностика детей. Она проводится педагогом-психологом и только с согласия родителей (законных представителей) детей.</w:t>
      </w:r>
    </w:p>
    <w:p w:rsidR="004B46EC" w:rsidRPr="004B46EC" w:rsidRDefault="004B46EC" w:rsidP="004B46EC">
      <w:pPr>
        <w:autoSpaceDE w:val="0"/>
        <w:autoSpaceDN w:val="0"/>
        <w:adjustRightInd w:val="0"/>
        <w:spacing w:after="0" w:line="240" w:lineRule="auto"/>
        <w:ind w:firstLine="708"/>
        <w:jc w:val="both"/>
        <w:rPr>
          <w:rFonts w:ascii="Times New Roman" w:hAnsi="Times New Roman"/>
          <w:color w:val="000000"/>
          <w:sz w:val="28"/>
          <w:szCs w:val="28"/>
        </w:rPr>
      </w:pPr>
      <w:r w:rsidRPr="004B46EC">
        <w:rPr>
          <w:rFonts w:ascii="Times New Roman" w:hAnsi="Times New Roman"/>
          <w:color w:val="000000"/>
          <w:sz w:val="28"/>
          <w:szCs w:val="28"/>
        </w:rPr>
        <w:t>Установленная в МБДОУ периодичность проведения мониторинга обеспечивает возможность оценки динамики достижений воспитанников, сбалансированность методов, не приводит к переутомлению воспитанников и не нарушает ход образовательного процесса.</w:t>
      </w:r>
    </w:p>
    <w:p w:rsidR="004B46EC" w:rsidRDefault="004B46EC" w:rsidP="004B46EC">
      <w:pPr>
        <w:autoSpaceDE w:val="0"/>
        <w:autoSpaceDN w:val="0"/>
        <w:adjustRightInd w:val="0"/>
        <w:spacing w:after="0" w:line="240" w:lineRule="auto"/>
        <w:ind w:firstLine="708"/>
        <w:jc w:val="both"/>
        <w:rPr>
          <w:rFonts w:ascii="Times New Roman" w:hAnsi="Times New Roman"/>
          <w:color w:val="000000"/>
          <w:sz w:val="28"/>
          <w:szCs w:val="28"/>
        </w:rPr>
      </w:pPr>
      <w:r w:rsidRPr="004B46EC">
        <w:rPr>
          <w:rFonts w:ascii="Times New Roman" w:hAnsi="Times New Roman"/>
          <w:color w:val="000000"/>
          <w:sz w:val="28"/>
          <w:szCs w:val="28"/>
        </w:rPr>
        <w:t>Содержание мониторинга тесно связано с Программой. Для фиксации достижений воспитанников используются таблицы (карты), разработанные для каждой возрастной группы педагогическим коллективом МБДОУ «Детский сад № 23 «Малышок». Разработанные таблицы содержа</w:t>
      </w:r>
      <w:r>
        <w:rPr>
          <w:rFonts w:ascii="Times New Roman" w:hAnsi="Times New Roman"/>
          <w:color w:val="000000"/>
          <w:sz w:val="28"/>
          <w:szCs w:val="28"/>
        </w:rPr>
        <w:t>т</w:t>
      </w:r>
      <w:r w:rsidRPr="004B46EC">
        <w:rPr>
          <w:rFonts w:ascii="Times New Roman" w:hAnsi="Times New Roman"/>
          <w:color w:val="000000"/>
          <w:sz w:val="28"/>
          <w:szCs w:val="28"/>
        </w:rPr>
        <w:t xml:space="preserve"> диагностический материал, направленный на оценку качества педагогического процесса во всех возрастных группах дошкольного учреждения. Заполненные таблицы позволяют сделать качественный и количественный анализ развития конкретного ребенка и определить </w:t>
      </w:r>
      <w:proofErr w:type="spellStart"/>
      <w:r w:rsidRPr="004B46EC">
        <w:rPr>
          <w:rFonts w:ascii="Times New Roman" w:hAnsi="Times New Roman"/>
          <w:color w:val="000000"/>
          <w:sz w:val="28"/>
          <w:szCs w:val="28"/>
        </w:rPr>
        <w:t>общегрупповую</w:t>
      </w:r>
      <w:proofErr w:type="spellEnd"/>
      <w:r w:rsidRPr="004B46EC">
        <w:rPr>
          <w:rFonts w:ascii="Times New Roman" w:hAnsi="Times New Roman"/>
          <w:color w:val="000000"/>
          <w:sz w:val="28"/>
          <w:szCs w:val="28"/>
        </w:rPr>
        <w:t xml:space="preserve"> тенденцию развития де</w:t>
      </w:r>
      <w:r>
        <w:rPr>
          <w:rFonts w:ascii="Times New Roman" w:hAnsi="Times New Roman"/>
          <w:color w:val="000000"/>
          <w:sz w:val="28"/>
          <w:szCs w:val="28"/>
        </w:rPr>
        <w:t>тей в каждой возрастной группе.</w:t>
      </w:r>
    </w:p>
    <w:p w:rsidR="004B46EC" w:rsidRDefault="004B46EC" w:rsidP="004B46EC">
      <w:pPr>
        <w:autoSpaceDE w:val="0"/>
        <w:autoSpaceDN w:val="0"/>
        <w:adjustRightInd w:val="0"/>
        <w:spacing w:after="0" w:line="240" w:lineRule="auto"/>
        <w:ind w:firstLine="708"/>
        <w:jc w:val="both"/>
        <w:rPr>
          <w:rFonts w:ascii="Times New Roman" w:hAnsi="Times New Roman"/>
          <w:color w:val="000000"/>
          <w:sz w:val="28"/>
          <w:szCs w:val="28"/>
        </w:rPr>
      </w:pPr>
      <w:r w:rsidRPr="004B46EC">
        <w:rPr>
          <w:rFonts w:ascii="Times New Roman" w:hAnsi="Times New Roman"/>
          <w:color w:val="000000"/>
          <w:sz w:val="28"/>
          <w:szCs w:val="28"/>
        </w:rPr>
        <w:t>Подводя итоги мониторинга</w:t>
      </w:r>
      <w:r>
        <w:rPr>
          <w:rFonts w:ascii="Times New Roman" w:hAnsi="Times New Roman"/>
          <w:color w:val="000000"/>
          <w:sz w:val="28"/>
          <w:szCs w:val="28"/>
        </w:rPr>
        <w:t>,</w:t>
      </w:r>
      <w:r w:rsidRPr="004B46EC">
        <w:rPr>
          <w:rFonts w:ascii="Times New Roman" w:hAnsi="Times New Roman"/>
          <w:color w:val="000000"/>
          <w:sz w:val="28"/>
          <w:szCs w:val="28"/>
        </w:rPr>
        <w:t xml:space="preserve"> педагог заполняет аналитическую справку по результатам мониторинга освоения образовательного процесса.</w:t>
      </w:r>
    </w:p>
    <w:p w:rsidR="004B46EC" w:rsidRDefault="004B46EC" w:rsidP="004B46EC">
      <w:pPr>
        <w:autoSpaceDE w:val="0"/>
        <w:autoSpaceDN w:val="0"/>
        <w:adjustRightInd w:val="0"/>
        <w:spacing w:after="0" w:line="240" w:lineRule="auto"/>
        <w:ind w:firstLine="708"/>
        <w:jc w:val="both"/>
        <w:rPr>
          <w:rFonts w:ascii="Times New Roman" w:hAnsi="Times New Roman"/>
          <w:color w:val="000000"/>
          <w:sz w:val="28"/>
          <w:szCs w:val="28"/>
        </w:rPr>
      </w:pPr>
      <w:r w:rsidRPr="004B46EC">
        <w:rPr>
          <w:rFonts w:ascii="Times New Roman" w:hAnsi="Times New Roman"/>
          <w:color w:val="000000"/>
          <w:sz w:val="28"/>
          <w:szCs w:val="28"/>
        </w:rPr>
        <w:t>Итоговые цифры сравниваются между возрастными группами, а также с данными, полученными в предыдущие периоды. При этом выявляются наиболее слабо усвоенные разделы программы или направления развития воспитанников. По результатам диагностического обследования планируется индивидуальная и подгрупповая работа.</w:t>
      </w:r>
    </w:p>
    <w:p w:rsidR="004B46EC" w:rsidRDefault="004B46EC" w:rsidP="00063E3A">
      <w:pPr>
        <w:autoSpaceDE w:val="0"/>
        <w:autoSpaceDN w:val="0"/>
        <w:adjustRightInd w:val="0"/>
        <w:spacing w:after="0" w:line="240" w:lineRule="auto"/>
        <w:ind w:firstLine="708"/>
        <w:jc w:val="both"/>
        <w:rPr>
          <w:rFonts w:ascii="Times New Roman" w:hAnsi="Times New Roman"/>
          <w:color w:val="000000"/>
          <w:sz w:val="28"/>
          <w:szCs w:val="28"/>
        </w:rPr>
      </w:pPr>
    </w:p>
    <w:p w:rsidR="00063E3A" w:rsidRDefault="0092420B" w:rsidP="00063E3A">
      <w:pPr>
        <w:spacing w:after="0" w:line="240" w:lineRule="auto"/>
        <w:ind w:firstLine="708"/>
        <w:jc w:val="both"/>
        <w:rPr>
          <w:rFonts w:ascii="Times New Roman" w:hAnsi="Times New Roman"/>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43.2pt;margin-top:12.1pt;width:383.15pt;height:215.9pt;z-index:3">
            <v:imagedata r:id="rId9" o:title="20191205_085828"/>
            <w10:wrap type="square"/>
          </v:shape>
        </w:pict>
      </w: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92420B" w:rsidP="00063E3A">
      <w:pPr>
        <w:spacing w:after="0" w:line="240" w:lineRule="auto"/>
        <w:ind w:firstLine="708"/>
        <w:jc w:val="both"/>
        <w:rPr>
          <w:rFonts w:ascii="Times New Roman" w:hAnsi="Times New Roman"/>
          <w:sz w:val="28"/>
          <w:szCs w:val="28"/>
        </w:rPr>
      </w:pPr>
      <w:r>
        <w:rPr>
          <w:noProof/>
        </w:rPr>
        <w:pict>
          <v:shape id="_x0000_s1027" type="#_x0000_t75" style="position:absolute;left:0;text-align:left;margin-left:217.2pt;margin-top:.3pt;width:265.5pt;height:149.6pt;z-index:2">
            <v:imagedata r:id="rId10" o:title="20191202_160208"/>
            <w10:wrap type="square"/>
          </v:shape>
        </w:pict>
      </w:r>
      <w:r>
        <w:rPr>
          <w:noProof/>
        </w:rPr>
        <w:pict>
          <v:shape id="_x0000_s1026" type="#_x0000_t75" style="position:absolute;left:0;text-align:left;margin-left:-62.55pt;margin-top:.3pt;width:266.65pt;height:150pt;z-index:1">
            <v:imagedata r:id="rId11" o:title="20191202_160151"/>
            <w10:wrap type="square"/>
          </v:shape>
        </w:pict>
      </w:r>
    </w:p>
    <w:p w:rsidR="00A55606" w:rsidRDefault="0092420B" w:rsidP="00063E3A">
      <w:pPr>
        <w:spacing w:after="0" w:line="240" w:lineRule="auto"/>
        <w:ind w:firstLine="708"/>
        <w:jc w:val="both"/>
        <w:rPr>
          <w:rFonts w:ascii="Times New Roman" w:hAnsi="Times New Roman"/>
          <w:sz w:val="28"/>
          <w:szCs w:val="28"/>
        </w:rPr>
      </w:pPr>
      <w:r>
        <w:rPr>
          <w:noProof/>
        </w:rPr>
        <w:pict>
          <v:shape id="_x0000_s1030" type="#_x0000_t75" style="position:absolute;left:0;text-align:left;margin-left:250.75pt;margin-top:31.45pt;width:198.2pt;height:138.05pt;z-index:5">
            <v:imagedata r:id="rId12" o:title="20191209_184045"/>
            <w10:wrap type="square"/>
          </v:shape>
        </w:pict>
      </w:r>
    </w:p>
    <w:p w:rsidR="00A55606" w:rsidRDefault="0092420B" w:rsidP="00063E3A">
      <w:pPr>
        <w:spacing w:after="0" w:line="240" w:lineRule="auto"/>
        <w:ind w:firstLine="708"/>
        <w:jc w:val="both"/>
        <w:rPr>
          <w:rFonts w:ascii="Times New Roman" w:hAnsi="Times New Roman"/>
          <w:sz w:val="28"/>
          <w:szCs w:val="28"/>
        </w:rPr>
      </w:pPr>
      <w:r>
        <w:rPr>
          <w:noProof/>
        </w:rPr>
        <w:pict>
          <v:shape id="_x0000_s1029" type="#_x0000_t75" style="position:absolute;left:0;text-align:left;margin-left:-58.8pt;margin-top:7.05pt;width:266.65pt;height:150.25pt;z-index:4">
            <v:imagedata r:id="rId13" o:title="20191205_090026"/>
            <w10:wrap type="square"/>
          </v:shape>
        </w:pict>
      </w: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63E3A">
      <w:pPr>
        <w:spacing w:after="0" w:line="240" w:lineRule="auto"/>
        <w:ind w:firstLine="708"/>
        <w:jc w:val="both"/>
        <w:rPr>
          <w:rFonts w:ascii="Times New Roman" w:hAnsi="Times New Roman"/>
          <w:sz w:val="28"/>
          <w:szCs w:val="28"/>
        </w:rPr>
      </w:pPr>
    </w:p>
    <w:p w:rsidR="00A55606" w:rsidRDefault="00A55606" w:rsidP="000239BC">
      <w:pPr>
        <w:spacing w:after="0" w:line="240" w:lineRule="auto"/>
        <w:jc w:val="both"/>
        <w:rPr>
          <w:rFonts w:ascii="Times New Roman" w:hAnsi="Times New Roman"/>
          <w:sz w:val="28"/>
          <w:szCs w:val="28"/>
        </w:rPr>
      </w:pPr>
    </w:p>
    <w:p w:rsidR="00A55606" w:rsidRDefault="00A55606" w:rsidP="000239BC">
      <w:pPr>
        <w:spacing w:after="0" w:line="240" w:lineRule="auto"/>
        <w:jc w:val="both"/>
        <w:rPr>
          <w:rFonts w:ascii="Times New Roman" w:hAnsi="Times New Roman"/>
          <w:sz w:val="28"/>
          <w:szCs w:val="28"/>
        </w:rPr>
      </w:pPr>
    </w:p>
    <w:p w:rsidR="00AC50CD" w:rsidRPr="000239BC" w:rsidRDefault="00913446" w:rsidP="000239BC">
      <w:pPr>
        <w:spacing w:after="0" w:line="240" w:lineRule="auto"/>
        <w:jc w:val="both"/>
        <w:rPr>
          <w:rFonts w:ascii="Times New Roman" w:hAnsi="Times New Roman"/>
          <w:sz w:val="28"/>
          <w:szCs w:val="28"/>
        </w:rPr>
      </w:pPr>
      <w:r>
        <w:rPr>
          <w:rFonts w:ascii="Times New Roman" w:hAnsi="Times New Roman"/>
          <w:sz w:val="28"/>
          <w:szCs w:val="28"/>
        </w:rPr>
        <w:t>Оценка производится по баллам:</w:t>
      </w:r>
    </w:p>
    <w:p w:rsidR="00913446" w:rsidRPr="0020346C" w:rsidRDefault="005C1E9F" w:rsidP="00913446">
      <w:pPr>
        <w:numPr>
          <w:ilvl w:val="0"/>
          <w:numId w:val="24"/>
        </w:numPr>
        <w:spacing w:after="0" w:line="240" w:lineRule="auto"/>
        <w:jc w:val="both"/>
        <w:rPr>
          <w:rFonts w:ascii="Times New Roman" w:hAnsi="Times New Roman"/>
          <w:sz w:val="28"/>
          <w:szCs w:val="28"/>
        </w:rPr>
      </w:pPr>
      <w:r w:rsidRPr="0020346C">
        <w:rPr>
          <w:rFonts w:ascii="Times New Roman" w:hAnsi="Times New Roman"/>
          <w:sz w:val="28"/>
          <w:szCs w:val="28"/>
        </w:rPr>
        <w:t>1 балл – ребенок не может выполнить все предложенные задания,</w:t>
      </w:r>
      <w:r w:rsidR="00913446" w:rsidRPr="0020346C">
        <w:rPr>
          <w:rFonts w:ascii="Times New Roman" w:hAnsi="Times New Roman"/>
          <w:sz w:val="28"/>
          <w:szCs w:val="28"/>
        </w:rPr>
        <w:t xml:space="preserve"> </w:t>
      </w:r>
      <w:r w:rsidRPr="0020346C">
        <w:rPr>
          <w:rFonts w:ascii="Times New Roman" w:hAnsi="Times New Roman"/>
          <w:sz w:val="28"/>
          <w:szCs w:val="28"/>
        </w:rPr>
        <w:t>помощь взрослого не принимает, большинство к</w:t>
      </w:r>
      <w:r w:rsidR="0020346C" w:rsidRPr="0020346C">
        <w:rPr>
          <w:rFonts w:ascii="Times New Roman" w:hAnsi="Times New Roman"/>
          <w:sz w:val="28"/>
          <w:szCs w:val="28"/>
        </w:rPr>
        <w:t xml:space="preserve">омпонентов недостаточно </w:t>
      </w:r>
      <w:r w:rsidR="0020346C" w:rsidRPr="0020346C">
        <w:rPr>
          <w:rFonts w:ascii="Times New Roman" w:hAnsi="Times New Roman"/>
          <w:sz w:val="28"/>
          <w:szCs w:val="28"/>
        </w:rPr>
        <w:lastRenderedPageBreak/>
        <w:t xml:space="preserve">развиты, </w:t>
      </w:r>
      <w:r w:rsidR="0020346C">
        <w:rPr>
          <w:rFonts w:ascii="Times New Roman" w:hAnsi="Times New Roman"/>
          <w:sz w:val="28"/>
          <w:szCs w:val="28"/>
        </w:rPr>
        <w:t>либо р</w:t>
      </w:r>
      <w:r w:rsidRPr="0020346C">
        <w:rPr>
          <w:rFonts w:ascii="Times New Roman" w:hAnsi="Times New Roman"/>
          <w:sz w:val="28"/>
          <w:szCs w:val="28"/>
        </w:rPr>
        <w:t>ебенок с помощью взрослого выполняет некоторые</w:t>
      </w:r>
      <w:r w:rsidR="00913446" w:rsidRPr="0020346C">
        <w:rPr>
          <w:rFonts w:ascii="Times New Roman" w:hAnsi="Times New Roman"/>
          <w:sz w:val="28"/>
          <w:szCs w:val="28"/>
        </w:rPr>
        <w:t xml:space="preserve"> </w:t>
      </w:r>
      <w:r w:rsidRPr="0020346C">
        <w:rPr>
          <w:rFonts w:ascii="Times New Roman" w:hAnsi="Times New Roman"/>
          <w:sz w:val="28"/>
          <w:szCs w:val="28"/>
        </w:rPr>
        <w:t>предложенные задания, отдельные компоненты не развиты;</w:t>
      </w:r>
    </w:p>
    <w:p w:rsidR="00913446" w:rsidRDefault="0020346C" w:rsidP="00913446">
      <w:pPr>
        <w:numPr>
          <w:ilvl w:val="0"/>
          <w:numId w:val="24"/>
        </w:numPr>
        <w:spacing w:after="0" w:line="240" w:lineRule="auto"/>
        <w:jc w:val="both"/>
        <w:rPr>
          <w:rFonts w:ascii="Times New Roman" w:hAnsi="Times New Roman"/>
          <w:sz w:val="28"/>
          <w:szCs w:val="28"/>
        </w:rPr>
      </w:pPr>
      <w:r>
        <w:rPr>
          <w:rFonts w:ascii="Times New Roman" w:hAnsi="Times New Roman"/>
          <w:sz w:val="28"/>
          <w:szCs w:val="28"/>
        </w:rPr>
        <w:t>2</w:t>
      </w:r>
      <w:r w:rsidR="005C1E9F" w:rsidRPr="00913446">
        <w:rPr>
          <w:rFonts w:ascii="Times New Roman" w:hAnsi="Times New Roman"/>
          <w:sz w:val="28"/>
          <w:szCs w:val="28"/>
        </w:rPr>
        <w:t xml:space="preserve"> балла – ребенок выполняет самостоятельно и с частичной</w:t>
      </w:r>
      <w:r w:rsidR="00913446">
        <w:rPr>
          <w:rFonts w:ascii="Times New Roman" w:hAnsi="Times New Roman"/>
          <w:sz w:val="28"/>
          <w:szCs w:val="28"/>
        </w:rPr>
        <w:t xml:space="preserve"> </w:t>
      </w:r>
      <w:r w:rsidR="005C1E9F" w:rsidRPr="00913446">
        <w:rPr>
          <w:rFonts w:ascii="Times New Roman" w:hAnsi="Times New Roman"/>
          <w:sz w:val="28"/>
          <w:szCs w:val="28"/>
        </w:rPr>
        <w:t>помощью взрослого все предложенные задания, соответствуют возрасту;</w:t>
      </w:r>
    </w:p>
    <w:p w:rsidR="005C1E9F" w:rsidRPr="00913446" w:rsidRDefault="0020346C" w:rsidP="00913446">
      <w:pPr>
        <w:numPr>
          <w:ilvl w:val="0"/>
          <w:numId w:val="24"/>
        </w:numPr>
        <w:spacing w:after="0" w:line="240" w:lineRule="auto"/>
        <w:jc w:val="both"/>
        <w:rPr>
          <w:rFonts w:ascii="Times New Roman" w:hAnsi="Times New Roman"/>
          <w:sz w:val="28"/>
          <w:szCs w:val="28"/>
        </w:rPr>
      </w:pPr>
      <w:r>
        <w:rPr>
          <w:rFonts w:ascii="Times New Roman" w:hAnsi="Times New Roman"/>
          <w:sz w:val="28"/>
          <w:szCs w:val="28"/>
        </w:rPr>
        <w:t>3</w:t>
      </w:r>
      <w:r w:rsidR="005C1E9F" w:rsidRPr="00913446">
        <w:rPr>
          <w:rFonts w:ascii="Times New Roman" w:hAnsi="Times New Roman"/>
          <w:sz w:val="28"/>
          <w:szCs w:val="28"/>
        </w:rPr>
        <w:t xml:space="preserve"> балла – ребенок выполняет все предложенные задания самостоятельно, высокий уровень развития.</w:t>
      </w:r>
      <w:bookmarkStart w:id="0" w:name="_GoBack"/>
      <w:bookmarkEnd w:id="0"/>
    </w:p>
    <w:p w:rsidR="005C1E9F" w:rsidRDefault="005C1E9F" w:rsidP="000239BC">
      <w:pPr>
        <w:spacing w:after="0" w:line="240" w:lineRule="auto"/>
        <w:jc w:val="both"/>
        <w:rPr>
          <w:rFonts w:ascii="Times New Roman" w:hAnsi="Times New Roman"/>
          <w:sz w:val="28"/>
          <w:szCs w:val="28"/>
        </w:rPr>
      </w:pPr>
    </w:p>
    <w:p w:rsidR="005C1E9F" w:rsidRDefault="005C1E9F" w:rsidP="000239BC">
      <w:pPr>
        <w:spacing w:after="0" w:line="240" w:lineRule="auto"/>
        <w:jc w:val="both"/>
        <w:rPr>
          <w:rFonts w:ascii="Times New Roman" w:hAnsi="Times New Roman"/>
          <w:sz w:val="28"/>
          <w:szCs w:val="28"/>
        </w:rPr>
      </w:pPr>
    </w:p>
    <w:p w:rsidR="005C1E9F" w:rsidRDefault="005C1E9F" w:rsidP="000239BC">
      <w:pPr>
        <w:spacing w:after="0" w:line="240" w:lineRule="auto"/>
        <w:jc w:val="both"/>
        <w:rPr>
          <w:rFonts w:ascii="Times New Roman" w:hAnsi="Times New Roman"/>
          <w:sz w:val="28"/>
          <w:szCs w:val="28"/>
        </w:rPr>
      </w:pPr>
    </w:p>
    <w:p w:rsidR="005C1E9F" w:rsidRDefault="005C1E9F" w:rsidP="000239BC">
      <w:pPr>
        <w:spacing w:after="0" w:line="240" w:lineRule="auto"/>
        <w:jc w:val="both"/>
        <w:rPr>
          <w:rFonts w:ascii="Times New Roman" w:hAnsi="Times New Roman"/>
          <w:sz w:val="28"/>
          <w:szCs w:val="28"/>
        </w:rPr>
      </w:pPr>
    </w:p>
    <w:p w:rsidR="005C1E9F" w:rsidRPr="000239BC" w:rsidRDefault="005C1E9F" w:rsidP="000239BC">
      <w:pPr>
        <w:spacing w:after="0" w:line="240" w:lineRule="auto"/>
        <w:jc w:val="both"/>
        <w:rPr>
          <w:rFonts w:ascii="Times New Roman" w:hAnsi="Times New Roman"/>
          <w:sz w:val="28"/>
          <w:szCs w:val="28"/>
        </w:rPr>
      </w:pPr>
    </w:p>
    <w:sectPr w:rsidR="005C1E9F" w:rsidRPr="000239BC" w:rsidSect="00816E88">
      <w:footerReference w:type="default" r:id="rId14"/>
      <w:pgSz w:w="11906" w:h="16838" w:code="9"/>
      <w:pgMar w:top="1134" w:right="851" w:bottom="1134" w:left="1701" w:header="709" w:footer="709"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2420B" w:rsidRDefault="0092420B" w:rsidP="004B46EC">
      <w:pPr>
        <w:spacing w:after="0" w:line="240" w:lineRule="auto"/>
      </w:pPr>
      <w:r>
        <w:separator/>
      </w:r>
    </w:p>
  </w:endnote>
  <w:endnote w:type="continuationSeparator" w:id="0">
    <w:p w:rsidR="0092420B" w:rsidRDefault="0092420B" w:rsidP="004B46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46EC" w:rsidRDefault="004B46EC">
    <w:pPr>
      <w:pStyle w:val="aa"/>
      <w:jc w:val="right"/>
    </w:pPr>
    <w:r>
      <w:fldChar w:fldCharType="begin"/>
    </w:r>
    <w:r>
      <w:instrText>PAGE   \* MERGEFORMAT</w:instrText>
    </w:r>
    <w:r>
      <w:fldChar w:fldCharType="separate"/>
    </w:r>
    <w:r w:rsidR="0020346C">
      <w:rPr>
        <w:noProof/>
      </w:rPr>
      <w:t>1</w:t>
    </w:r>
    <w:r>
      <w:fldChar w:fldCharType="end"/>
    </w:r>
  </w:p>
  <w:p w:rsidR="004B46EC" w:rsidRDefault="004B46EC">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2420B" w:rsidRDefault="0092420B" w:rsidP="004B46EC">
      <w:pPr>
        <w:spacing w:after="0" w:line="240" w:lineRule="auto"/>
      </w:pPr>
      <w:r>
        <w:separator/>
      </w:r>
    </w:p>
  </w:footnote>
  <w:footnote w:type="continuationSeparator" w:id="0">
    <w:p w:rsidR="0092420B" w:rsidRDefault="0092420B" w:rsidP="004B46E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AF2283"/>
    <w:multiLevelType w:val="hybridMultilevel"/>
    <w:tmpl w:val="5F280A00"/>
    <w:lvl w:ilvl="0" w:tplc="F8882A9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073"/>
        </w:tabs>
        <w:ind w:left="1073" w:hanging="360"/>
      </w:pPr>
      <w:rPr>
        <w:rFonts w:ascii="Courier New" w:hAnsi="Courier New" w:hint="default"/>
      </w:rPr>
    </w:lvl>
    <w:lvl w:ilvl="2" w:tplc="04190005" w:tentative="1">
      <w:start w:val="1"/>
      <w:numFmt w:val="bullet"/>
      <w:lvlText w:val=""/>
      <w:lvlJc w:val="left"/>
      <w:pPr>
        <w:tabs>
          <w:tab w:val="num" w:pos="1793"/>
        </w:tabs>
        <w:ind w:left="1793" w:hanging="360"/>
      </w:pPr>
      <w:rPr>
        <w:rFonts w:ascii="Wingdings" w:hAnsi="Wingdings" w:hint="default"/>
      </w:rPr>
    </w:lvl>
    <w:lvl w:ilvl="3" w:tplc="04190001" w:tentative="1">
      <w:start w:val="1"/>
      <w:numFmt w:val="bullet"/>
      <w:lvlText w:val=""/>
      <w:lvlJc w:val="left"/>
      <w:pPr>
        <w:tabs>
          <w:tab w:val="num" w:pos="2513"/>
        </w:tabs>
        <w:ind w:left="2513" w:hanging="360"/>
      </w:pPr>
      <w:rPr>
        <w:rFonts w:ascii="Symbol" w:hAnsi="Symbol" w:hint="default"/>
      </w:rPr>
    </w:lvl>
    <w:lvl w:ilvl="4" w:tplc="04190003" w:tentative="1">
      <w:start w:val="1"/>
      <w:numFmt w:val="bullet"/>
      <w:lvlText w:val="o"/>
      <w:lvlJc w:val="left"/>
      <w:pPr>
        <w:tabs>
          <w:tab w:val="num" w:pos="3233"/>
        </w:tabs>
        <w:ind w:left="3233" w:hanging="360"/>
      </w:pPr>
      <w:rPr>
        <w:rFonts w:ascii="Courier New" w:hAnsi="Courier New" w:hint="default"/>
      </w:rPr>
    </w:lvl>
    <w:lvl w:ilvl="5" w:tplc="04190005" w:tentative="1">
      <w:start w:val="1"/>
      <w:numFmt w:val="bullet"/>
      <w:lvlText w:val=""/>
      <w:lvlJc w:val="left"/>
      <w:pPr>
        <w:tabs>
          <w:tab w:val="num" w:pos="3953"/>
        </w:tabs>
        <w:ind w:left="3953" w:hanging="360"/>
      </w:pPr>
      <w:rPr>
        <w:rFonts w:ascii="Wingdings" w:hAnsi="Wingdings" w:hint="default"/>
      </w:rPr>
    </w:lvl>
    <w:lvl w:ilvl="6" w:tplc="04190001" w:tentative="1">
      <w:start w:val="1"/>
      <w:numFmt w:val="bullet"/>
      <w:lvlText w:val=""/>
      <w:lvlJc w:val="left"/>
      <w:pPr>
        <w:tabs>
          <w:tab w:val="num" w:pos="4673"/>
        </w:tabs>
        <w:ind w:left="4673" w:hanging="360"/>
      </w:pPr>
      <w:rPr>
        <w:rFonts w:ascii="Symbol" w:hAnsi="Symbol" w:hint="default"/>
      </w:rPr>
    </w:lvl>
    <w:lvl w:ilvl="7" w:tplc="04190003" w:tentative="1">
      <w:start w:val="1"/>
      <w:numFmt w:val="bullet"/>
      <w:lvlText w:val="o"/>
      <w:lvlJc w:val="left"/>
      <w:pPr>
        <w:tabs>
          <w:tab w:val="num" w:pos="5393"/>
        </w:tabs>
        <w:ind w:left="5393" w:hanging="360"/>
      </w:pPr>
      <w:rPr>
        <w:rFonts w:ascii="Courier New" w:hAnsi="Courier New" w:hint="default"/>
      </w:rPr>
    </w:lvl>
    <w:lvl w:ilvl="8" w:tplc="04190005" w:tentative="1">
      <w:start w:val="1"/>
      <w:numFmt w:val="bullet"/>
      <w:lvlText w:val=""/>
      <w:lvlJc w:val="left"/>
      <w:pPr>
        <w:tabs>
          <w:tab w:val="num" w:pos="6113"/>
        </w:tabs>
        <w:ind w:left="6113" w:hanging="360"/>
      </w:pPr>
      <w:rPr>
        <w:rFonts w:ascii="Wingdings" w:hAnsi="Wingdings" w:hint="default"/>
      </w:rPr>
    </w:lvl>
  </w:abstractNum>
  <w:abstractNum w:abstractNumId="1">
    <w:nsid w:val="03200FB0"/>
    <w:multiLevelType w:val="hybridMultilevel"/>
    <w:tmpl w:val="EC4816E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0B740500"/>
    <w:multiLevelType w:val="hybridMultilevel"/>
    <w:tmpl w:val="EB7ED1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7D583C"/>
    <w:multiLevelType w:val="hybridMultilevel"/>
    <w:tmpl w:val="64B00EF2"/>
    <w:lvl w:ilvl="0" w:tplc="F8882A9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073"/>
        </w:tabs>
        <w:ind w:left="1073" w:hanging="360"/>
      </w:pPr>
      <w:rPr>
        <w:rFonts w:ascii="Courier New" w:hAnsi="Courier New" w:hint="default"/>
      </w:rPr>
    </w:lvl>
    <w:lvl w:ilvl="2" w:tplc="04190005" w:tentative="1">
      <w:start w:val="1"/>
      <w:numFmt w:val="bullet"/>
      <w:lvlText w:val=""/>
      <w:lvlJc w:val="left"/>
      <w:pPr>
        <w:tabs>
          <w:tab w:val="num" w:pos="1793"/>
        </w:tabs>
        <w:ind w:left="1793" w:hanging="360"/>
      </w:pPr>
      <w:rPr>
        <w:rFonts w:ascii="Wingdings" w:hAnsi="Wingdings" w:hint="default"/>
      </w:rPr>
    </w:lvl>
    <w:lvl w:ilvl="3" w:tplc="04190001" w:tentative="1">
      <w:start w:val="1"/>
      <w:numFmt w:val="bullet"/>
      <w:lvlText w:val=""/>
      <w:lvlJc w:val="left"/>
      <w:pPr>
        <w:tabs>
          <w:tab w:val="num" w:pos="2513"/>
        </w:tabs>
        <w:ind w:left="2513" w:hanging="360"/>
      </w:pPr>
      <w:rPr>
        <w:rFonts w:ascii="Symbol" w:hAnsi="Symbol" w:hint="default"/>
      </w:rPr>
    </w:lvl>
    <w:lvl w:ilvl="4" w:tplc="04190003" w:tentative="1">
      <w:start w:val="1"/>
      <w:numFmt w:val="bullet"/>
      <w:lvlText w:val="o"/>
      <w:lvlJc w:val="left"/>
      <w:pPr>
        <w:tabs>
          <w:tab w:val="num" w:pos="3233"/>
        </w:tabs>
        <w:ind w:left="3233" w:hanging="360"/>
      </w:pPr>
      <w:rPr>
        <w:rFonts w:ascii="Courier New" w:hAnsi="Courier New" w:hint="default"/>
      </w:rPr>
    </w:lvl>
    <w:lvl w:ilvl="5" w:tplc="04190005" w:tentative="1">
      <w:start w:val="1"/>
      <w:numFmt w:val="bullet"/>
      <w:lvlText w:val=""/>
      <w:lvlJc w:val="left"/>
      <w:pPr>
        <w:tabs>
          <w:tab w:val="num" w:pos="3953"/>
        </w:tabs>
        <w:ind w:left="3953" w:hanging="360"/>
      </w:pPr>
      <w:rPr>
        <w:rFonts w:ascii="Wingdings" w:hAnsi="Wingdings" w:hint="default"/>
      </w:rPr>
    </w:lvl>
    <w:lvl w:ilvl="6" w:tplc="04190001" w:tentative="1">
      <w:start w:val="1"/>
      <w:numFmt w:val="bullet"/>
      <w:lvlText w:val=""/>
      <w:lvlJc w:val="left"/>
      <w:pPr>
        <w:tabs>
          <w:tab w:val="num" w:pos="4673"/>
        </w:tabs>
        <w:ind w:left="4673" w:hanging="360"/>
      </w:pPr>
      <w:rPr>
        <w:rFonts w:ascii="Symbol" w:hAnsi="Symbol" w:hint="default"/>
      </w:rPr>
    </w:lvl>
    <w:lvl w:ilvl="7" w:tplc="04190003" w:tentative="1">
      <w:start w:val="1"/>
      <w:numFmt w:val="bullet"/>
      <w:lvlText w:val="o"/>
      <w:lvlJc w:val="left"/>
      <w:pPr>
        <w:tabs>
          <w:tab w:val="num" w:pos="5393"/>
        </w:tabs>
        <w:ind w:left="5393" w:hanging="360"/>
      </w:pPr>
      <w:rPr>
        <w:rFonts w:ascii="Courier New" w:hAnsi="Courier New" w:hint="default"/>
      </w:rPr>
    </w:lvl>
    <w:lvl w:ilvl="8" w:tplc="04190005" w:tentative="1">
      <w:start w:val="1"/>
      <w:numFmt w:val="bullet"/>
      <w:lvlText w:val=""/>
      <w:lvlJc w:val="left"/>
      <w:pPr>
        <w:tabs>
          <w:tab w:val="num" w:pos="6113"/>
        </w:tabs>
        <w:ind w:left="6113" w:hanging="360"/>
      </w:pPr>
      <w:rPr>
        <w:rFonts w:ascii="Wingdings" w:hAnsi="Wingdings" w:hint="default"/>
      </w:rPr>
    </w:lvl>
  </w:abstractNum>
  <w:abstractNum w:abstractNumId="4">
    <w:nsid w:val="1726533E"/>
    <w:multiLevelType w:val="hybridMultilevel"/>
    <w:tmpl w:val="6F384C1E"/>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1DA031FD"/>
    <w:multiLevelType w:val="hybridMultilevel"/>
    <w:tmpl w:val="0BE83E74"/>
    <w:lvl w:ilvl="0" w:tplc="F8882A9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073"/>
        </w:tabs>
        <w:ind w:left="1073" w:hanging="360"/>
      </w:pPr>
      <w:rPr>
        <w:rFonts w:ascii="Courier New" w:hAnsi="Courier New" w:hint="default"/>
      </w:rPr>
    </w:lvl>
    <w:lvl w:ilvl="2" w:tplc="04190005" w:tentative="1">
      <w:start w:val="1"/>
      <w:numFmt w:val="bullet"/>
      <w:lvlText w:val=""/>
      <w:lvlJc w:val="left"/>
      <w:pPr>
        <w:tabs>
          <w:tab w:val="num" w:pos="1793"/>
        </w:tabs>
        <w:ind w:left="1793" w:hanging="360"/>
      </w:pPr>
      <w:rPr>
        <w:rFonts w:ascii="Wingdings" w:hAnsi="Wingdings" w:hint="default"/>
      </w:rPr>
    </w:lvl>
    <w:lvl w:ilvl="3" w:tplc="04190001" w:tentative="1">
      <w:start w:val="1"/>
      <w:numFmt w:val="bullet"/>
      <w:lvlText w:val=""/>
      <w:lvlJc w:val="left"/>
      <w:pPr>
        <w:tabs>
          <w:tab w:val="num" w:pos="2513"/>
        </w:tabs>
        <w:ind w:left="2513" w:hanging="360"/>
      </w:pPr>
      <w:rPr>
        <w:rFonts w:ascii="Symbol" w:hAnsi="Symbol" w:hint="default"/>
      </w:rPr>
    </w:lvl>
    <w:lvl w:ilvl="4" w:tplc="04190003" w:tentative="1">
      <w:start w:val="1"/>
      <w:numFmt w:val="bullet"/>
      <w:lvlText w:val="o"/>
      <w:lvlJc w:val="left"/>
      <w:pPr>
        <w:tabs>
          <w:tab w:val="num" w:pos="3233"/>
        </w:tabs>
        <w:ind w:left="3233" w:hanging="360"/>
      </w:pPr>
      <w:rPr>
        <w:rFonts w:ascii="Courier New" w:hAnsi="Courier New" w:hint="default"/>
      </w:rPr>
    </w:lvl>
    <w:lvl w:ilvl="5" w:tplc="04190005" w:tentative="1">
      <w:start w:val="1"/>
      <w:numFmt w:val="bullet"/>
      <w:lvlText w:val=""/>
      <w:lvlJc w:val="left"/>
      <w:pPr>
        <w:tabs>
          <w:tab w:val="num" w:pos="3953"/>
        </w:tabs>
        <w:ind w:left="3953" w:hanging="360"/>
      </w:pPr>
      <w:rPr>
        <w:rFonts w:ascii="Wingdings" w:hAnsi="Wingdings" w:hint="default"/>
      </w:rPr>
    </w:lvl>
    <w:lvl w:ilvl="6" w:tplc="04190001" w:tentative="1">
      <w:start w:val="1"/>
      <w:numFmt w:val="bullet"/>
      <w:lvlText w:val=""/>
      <w:lvlJc w:val="left"/>
      <w:pPr>
        <w:tabs>
          <w:tab w:val="num" w:pos="4673"/>
        </w:tabs>
        <w:ind w:left="4673" w:hanging="360"/>
      </w:pPr>
      <w:rPr>
        <w:rFonts w:ascii="Symbol" w:hAnsi="Symbol" w:hint="default"/>
      </w:rPr>
    </w:lvl>
    <w:lvl w:ilvl="7" w:tplc="04190003" w:tentative="1">
      <w:start w:val="1"/>
      <w:numFmt w:val="bullet"/>
      <w:lvlText w:val="o"/>
      <w:lvlJc w:val="left"/>
      <w:pPr>
        <w:tabs>
          <w:tab w:val="num" w:pos="5393"/>
        </w:tabs>
        <w:ind w:left="5393" w:hanging="360"/>
      </w:pPr>
      <w:rPr>
        <w:rFonts w:ascii="Courier New" w:hAnsi="Courier New" w:hint="default"/>
      </w:rPr>
    </w:lvl>
    <w:lvl w:ilvl="8" w:tplc="04190005" w:tentative="1">
      <w:start w:val="1"/>
      <w:numFmt w:val="bullet"/>
      <w:lvlText w:val=""/>
      <w:lvlJc w:val="left"/>
      <w:pPr>
        <w:tabs>
          <w:tab w:val="num" w:pos="6113"/>
        </w:tabs>
        <w:ind w:left="6113" w:hanging="360"/>
      </w:pPr>
      <w:rPr>
        <w:rFonts w:ascii="Wingdings" w:hAnsi="Wingdings" w:hint="default"/>
      </w:rPr>
    </w:lvl>
  </w:abstractNum>
  <w:abstractNum w:abstractNumId="6">
    <w:nsid w:val="20E82877"/>
    <w:multiLevelType w:val="hybridMultilevel"/>
    <w:tmpl w:val="4372DD6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227C1698"/>
    <w:multiLevelType w:val="hybridMultilevel"/>
    <w:tmpl w:val="D116B4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A846B8"/>
    <w:multiLevelType w:val="hybridMultilevel"/>
    <w:tmpl w:val="6C0EF3B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nsid w:val="2B952A8B"/>
    <w:multiLevelType w:val="hybridMultilevel"/>
    <w:tmpl w:val="98F807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C35165E"/>
    <w:multiLevelType w:val="hybridMultilevel"/>
    <w:tmpl w:val="A836D1E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nsid w:val="300E4645"/>
    <w:multiLevelType w:val="hybridMultilevel"/>
    <w:tmpl w:val="01E4E55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3D0941D6"/>
    <w:multiLevelType w:val="hybridMultilevel"/>
    <w:tmpl w:val="DAFA6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411A42EA"/>
    <w:multiLevelType w:val="hybridMultilevel"/>
    <w:tmpl w:val="A5D8E82A"/>
    <w:lvl w:ilvl="0" w:tplc="F8882A96">
      <w:start w:val="1"/>
      <w:numFmt w:val="bullet"/>
      <w:lvlText w:val=""/>
      <w:lvlJc w:val="left"/>
      <w:pPr>
        <w:tabs>
          <w:tab w:val="num" w:pos="727"/>
        </w:tabs>
        <w:ind w:left="727"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52D069B"/>
    <w:multiLevelType w:val="hybridMultilevel"/>
    <w:tmpl w:val="1040B91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507C5B6B"/>
    <w:multiLevelType w:val="hybridMultilevel"/>
    <w:tmpl w:val="AE4C42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2C21B84"/>
    <w:multiLevelType w:val="multilevel"/>
    <w:tmpl w:val="A31E49D8"/>
    <w:lvl w:ilvl="0">
      <w:start w:val="4"/>
      <w:numFmt w:val="decimal"/>
      <w:lvlText w:val="%1"/>
      <w:lvlJc w:val="left"/>
      <w:pPr>
        <w:ind w:left="390" w:hanging="3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56D030CE"/>
    <w:multiLevelType w:val="hybridMultilevel"/>
    <w:tmpl w:val="347832AA"/>
    <w:lvl w:ilvl="0" w:tplc="F8882A96">
      <w:start w:val="1"/>
      <w:numFmt w:val="bullet"/>
      <w:lvlText w:val=""/>
      <w:lvlJc w:val="left"/>
      <w:pPr>
        <w:tabs>
          <w:tab w:val="num" w:pos="727"/>
        </w:tabs>
        <w:ind w:left="727"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C0B6BA0"/>
    <w:multiLevelType w:val="hybridMultilevel"/>
    <w:tmpl w:val="3F6A320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nsid w:val="617178F9"/>
    <w:multiLevelType w:val="hybridMultilevel"/>
    <w:tmpl w:val="675A50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19A1F89"/>
    <w:multiLevelType w:val="hybridMultilevel"/>
    <w:tmpl w:val="13C27918"/>
    <w:lvl w:ilvl="0" w:tplc="F8882A9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073"/>
        </w:tabs>
        <w:ind w:left="1073" w:hanging="360"/>
      </w:pPr>
      <w:rPr>
        <w:rFonts w:ascii="Courier New" w:hAnsi="Courier New" w:hint="default"/>
      </w:rPr>
    </w:lvl>
    <w:lvl w:ilvl="2" w:tplc="04190005" w:tentative="1">
      <w:start w:val="1"/>
      <w:numFmt w:val="bullet"/>
      <w:lvlText w:val=""/>
      <w:lvlJc w:val="left"/>
      <w:pPr>
        <w:tabs>
          <w:tab w:val="num" w:pos="1793"/>
        </w:tabs>
        <w:ind w:left="1793" w:hanging="360"/>
      </w:pPr>
      <w:rPr>
        <w:rFonts w:ascii="Wingdings" w:hAnsi="Wingdings" w:hint="default"/>
      </w:rPr>
    </w:lvl>
    <w:lvl w:ilvl="3" w:tplc="04190001" w:tentative="1">
      <w:start w:val="1"/>
      <w:numFmt w:val="bullet"/>
      <w:lvlText w:val=""/>
      <w:lvlJc w:val="left"/>
      <w:pPr>
        <w:tabs>
          <w:tab w:val="num" w:pos="2513"/>
        </w:tabs>
        <w:ind w:left="2513" w:hanging="360"/>
      </w:pPr>
      <w:rPr>
        <w:rFonts w:ascii="Symbol" w:hAnsi="Symbol" w:hint="default"/>
      </w:rPr>
    </w:lvl>
    <w:lvl w:ilvl="4" w:tplc="04190003" w:tentative="1">
      <w:start w:val="1"/>
      <w:numFmt w:val="bullet"/>
      <w:lvlText w:val="o"/>
      <w:lvlJc w:val="left"/>
      <w:pPr>
        <w:tabs>
          <w:tab w:val="num" w:pos="3233"/>
        </w:tabs>
        <w:ind w:left="3233" w:hanging="360"/>
      </w:pPr>
      <w:rPr>
        <w:rFonts w:ascii="Courier New" w:hAnsi="Courier New" w:hint="default"/>
      </w:rPr>
    </w:lvl>
    <w:lvl w:ilvl="5" w:tplc="04190005" w:tentative="1">
      <w:start w:val="1"/>
      <w:numFmt w:val="bullet"/>
      <w:lvlText w:val=""/>
      <w:lvlJc w:val="left"/>
      <w:pPr>
        <w:tabs>
          <w:tab w:val="num" w:pos="3953"/>
        </w:tabs>
        <w:ind w:left="3953" w:hanging="360"/>
      </w:pPr>
      <w:rPr>
        <w:rFonts w:ascii="Wingdings" w:hAnsi="Wingdings" w:hint="default"/>
      </w:rPr>
    </w:lvl>
    <w:lvl w:ilvl="6" w:tplc="04190001" w:tentative="1">
      <w:start w:val="1"/>
      <w:numFmt w:val="bullet"/>
      <w:lvlText w:val=""/>
      <w:lvlJc w:val="left"/>
      <w:pPr>
        <w:tabs>
          <w:tab w:val="num" w:pos="4673"/>
        </w:tabs>
        <w:ind w:left="4673" w:hanging="360"/>
      </w:pPr>
      <w:rPr>
        <w:rFonts w:ascii="Symbol" w:hAnsi="Symbol" w:hint="default"/>
      </w:rPr>
    </w:lvl>
    <w:lvl w:ilvl="7" w:tplc="04190003" w:tentative="1">
      <w:start w:val="1"/>
      <w:numFmt w:val="bullet"/>
      <w:lvlText w:val="o"/>
      <w:lvlJc w:val="left"/>
      <w:pPr>
        <w:tabs>
          <w:tab w:val="num" w:pos="5393"/>
        </w:tabs>
        <w:ind w:left="5393" w:hanging="360"/>
      </w:pPr>
      <w:rPr>
        <w:rFonts w:ascii="Courier New" w:hAnsi="Courier New" w:hint="default"/>
      </w:rPr>
    </w:lvl>
    <w:lvl w:ilvl="8" w:tplc="04190005" w:tentative="1">
      <w:start w:val="1"/>
      <w:numFmt w:val="bullet"/>
      <w:lvlText w:val=""/>
      <w:lvlJc w:val="left"/>
      <w:pPr>
        <w:tabs>
          <w:tab w:val="num" w:pos="6113"/>
        </w:tabs>
        <w:ind w:left="6113" w:hanging="360"/>
      </w:pPr>
      <w:rPr>
        <w:rFonts w:ascii="Wingdings" w:hAnsi="Wingdings" w:hint="default"/>
      </w:rPr>
    </w:lvl>
  </w:abstractNum>
  <w:abstractNum w:abstractNumId="21">
    <w:nsid w:val="6457175A"/>
    <w:multiLevelType w:val="hybridMultilevel"/>
    <w:tmpl w:val="026A098A"/>
    <w:lvl w:ilvl="0" w:tplc="4F04B58E">
      <w:start w:val="1"/>
      <w:numFmt w:val="bullet"/>
      <w:lvlText w:val=""/>
      <w:lvlJc w:val="left"/>
      <w:pPr>
        <w:tabs>
          <w:tab w:val="num" w:pos="720"/>
        </w:tabs>
        <w:ind w:left="720" w:hanging="360"/>
      </w:pPr>
      <w:rPr>
        <w:rFonts w:ascii="Wingdings" w:hAnsi="Wingdings" w:hint="default"/>
      </w:rPr>
    </w:lvl>
    <w:lvl w:ilvl="1" w:tplc="92DA1F74" w:tentative="1">
      <w:start w:val="1"/>
      <w:numFmt w:val="bullet"/>
      <w:lvlText w:val=""/>
      <w:lvlJc w:val="left"/>
      <w:pPr>
        <w:tabs>
          <w:tab w:val="num" w:pos="1440"/>
        </w:tabs>
        <w:ind w:left="1440" w:hanging="360"/>
      </w:pPr>
      <w:rPr>
        <w:rFonts w:ascii="Wingdings" w:hAnsi="Wingdings" w:hint="default"/>
      </w:rPr>
    </w:lvl>
    <w:lvl w:ilvl="2" w:tplc="F672004A" w:tentative="1">
      <w:start w:val="1"/>
      <w:numFmt w:val="bullet"/>
      <w:lvlText w:val=""/>
      <w:lvlJc w:val="left"/>
      <w:pPr>
        <w:tabs>
          <w:tab w:val="num" w:pos="2160"/>
        </w:tabs>
        <w:ind w:left="2160" w:hanging="360"/>
      </w:pPr>
      <w:rPr>
        <w:rFonts w:ascii="Wingdings" w:hAnsi="Wingdings" w:hint="default"/>
      </w:rPr>
    </w:lvl>
    <w:lvl w:ilvl="3" w:tplc="8624AEA4" w:tentative="1">
      <w:start w:val="1"/>
      <w:numFmt w:val="bullet"/>
      <w:lvlText w:val=""/>
      <w:lvlJc w:val="left"/>
      <w:pPr>
        <w:tabs>
          <w:tab w:val="num" w:pos="2880"/>
        </w:tabs>
        <w:ind w:left="2880" w:hanging="360"/>
      </w:pPr>
      <w:rPr>
        <w:rFonts w:ascii="Wingdings" w:hAnsi="Wingdings" w:hint="default"/>
      </w:rPr>
    </w:lvl>
    <w:lvl w:ilvl="4" w:tplc="6ED0947C" w:tentative="1">
      <w:start w:val="1"/>
      <w:numFmt w:val="bullet"/>
      <w:lvlText w:val=""/>
      <w:lvlJc w:val="left"/>
      <w:pPr>
        <w:tabs>
          <w:tab w:val="num" w:pos="3600"/>
        </w:tabs>
        <w:ind w:left="3600" w:hanging="360"/>
      </w:pPr>
      <w:rPr>
        <w:rFonts w:ascii="Wingdings" w:hAnsi="Wingdings" w:hint="default"/>
      </w:rPr>
    </w:lvl>
    <w:lvl w:ilvl="5" w:tplc="EC10CCD4" w:tentative="1">
      <w:start w:val="1"/>
      <w:numFmt w:val="bullet"/>
      <w:lvlText w:val=""/>
      <w:lvlJc w:val="left"/>
      <w:pPr>
        <w:tabs>
          <w:tab w:val="num" w:pos="4320"/>
        </w:tabs>
        <w:ind w:left="4320" w:hanging="360"/>
      </w:pPr>
      <w:rPr>
        <w:rFonts w:ascii="Wingdings" w:hAnsi="Wingdings" w:hint="default"/>
      </w:rPr>
    </w:lvl>
    <w:lvl w:ilvl="6" w:tplc="9B1AA40A" w:tentative="1">
      <w:start w:val="1"/>
      <w:numFmt w:val="bullet"/>
      <w:lvlText w:val=""/>
      <w:lvlJc w:val="left"/>
      <w:pPr>
        <w:tabs>
          <w:tab w:val="num" w:pos="5040"/>
        </w:tabs>
        <w:ind w:left="5040" w:hanging="360"/>
      </w:pPr>
      <w:rPr>
        <w:rFonts w:ascii="Wingdings" w:hAnsi="Wingdings" w:hint="default"/>
      </w:rPr>
    </w:lvl>
    <w:lvl w:ilvl="7" w:tplc="8B4C4B9A" w:tentative="1">
      <w:start w:val="1"/>
      <w:numFmt w:val="bullet"/>
      <w:lvlText w:val=""/>
      <w:lvlJc w:val="left"/>
      <w:pPr>
        <w:tabs>
          <w:tab w:val="num" w:pos="5760"/>
        </w:tabs>
        <w:ind w:left="5760" w:hanging="360"/>
      </w:pPr>
      <w:rPr>
        <w:rFonts w:ascii="Wingdings" w:hAnsi="Wingdings" w:hint="default"/>
      </w:rPr>
    </w:lvl>
    <w:lvl w:ilvl="8" w:tplc="E2707FD8" w:tentative="1">
      <w:start w:val="1"/>
      <w:numFmt w:val="bullet"/>
      <w:lvlText w:val=""/>
      <w:lvlJc w:val="left"/>
      <w:pPr>
        <w:tabs>
          <w:tab w:val="num" w:pos="6480"/>
        </w:tabs>
        <w:ind w:left="6480" w:hanging="360"/>
      </w:pPr>
      <w:rPr>
        <w:rFonts w:ascii="Wingdings" w:hAnsi="Wingdings" w:hint="default"/>
      </w:rPr>
    </w:lvl>
  </w:abstractNum>
  <w:abstractNum w:abstractNumId="22">
    <w:nsid w:val="64B07DCE"/>
    <w:multiLevelType w:val="hybridMultilevel"/>
    <w:tmpl w:val="2F2C02B0"/>
    <w:lvl w:ilvl="0" w:tplc="F8882A96">
      <w:start w:val="1"/>
      <w:numFmt w:val="bullet"/>
      <w:lvlText w:val=""/>
      <w:lvlJc w:val="left"/>
      <w:pPr>
        <w:tabs>
          <w:tab w:val="num" w:pos="360"/>
        </w:tabs>
        <w:ind w:left="360" w:hanging="360"/>
      </w:pPr>
      <w:rPr>
        <w:rFonts w:ascii="Symbol" w:hAnsi="Symbol" w:hint="default"/>
        <w:color w:val="auto"/>
      </w:rPr>
    </w:lvl>
    <w:lvl w:ilvl="1" w:tplc="04190003" w:tentative="1">
      <w:start w:val="1"/>
      <w:numFmt w:val="bullet"/>
      <w:lvlText w:val="o"/>
      <w:lvlJc w:val="left"/>
      <w:pPr>
        <w:tabs>
          <w:tab w:val="num" w:pos="1073"/>
        </w:tabs>
        <w:ind w:left="1073" w:hanging="360"/>
      </w:pPr>
      <w:rPr>
        <w:rFonts w:ascii="Courier New" w:hAnsi="Courier New" w:hint="default"/>
      </w:rPr>
    </w:lvl>
    <w:lvl w:ilvl="2" w:tplc="04190005" w:tentative="1">
      <w:start w:val="1"/>
      <w:numFmt w:val="bullet"/>
      <w:lvlText w:val=""/>
      <w:lvlJc w:val="left"/>
      <w:pPr>
        <w:tabs>
          <w:tab w:val="num" w:pos="1793"/>
        </w:tabs>
        <w:ind w:left="1793" w:hanging="360"/>
      </w:pPr>
      <w:rPr>
        <w:rFonts w:ascii="Wingdings" w:hAnsi="Wingdings" w:hint="default"/>
      </w:rPr>
    </w:lvl>
    <w:lvl w:ilvl="3" w:tplc="04190001" w:tentative="1">
      <w:start w:val="1"/>
      <w:numFmt w:val="bullet"/>
      <w:lvlText w:val=""/>
      <w:lvlJc w:val="left"/>
      <w:pPr>
        <w:tabs>
          <w:tab w:val="num" w:pos="2513"/>
        </w:tabs>
        <w:ind w:left="2513" w:hanging="360"/>
      </w:pPr>
      <w:rPr>
        <w:rFonts w:ascii="Symbol" w:hAnsi="Symbol" w:hint="default"/>
      </w:rPr>
    </w:lvl>
    <w:lvl w:ilvl="4" w:tplc="04190003" w:tentative="1">
      <w:start w:val="1"/>
      <w:numFmt w:val="bullet"/>
      <w:lvlText w:val="o"/>
      <w:lvlJc w:val="left"/>
      <w:pPr>
        <w:tabs>
          <w:tab w:val="num" w:pos="3233"/>
        </w:tabs>
        <w:ind w:left="3233" w:hanging="360"/>
      </w:pPr>
      <w:rPr>
        <w:rFonts w:ascii="Courier New" w:hAnsi="Courier New" w:hint="default"/>
      </w:rPr>
    </w:lvl>
    <w:lvl w:ilvl="5" w:tplc="04190005" w:tentative="1">
      <w:start w:val="1"/>
      <w:numFmt w:val="bullet"/>
      <w:lvlText w:val=""/>
      <w:lvlJc w:val="left"/>
      <w:pPr>
        <w:tabs>
          <w:tab w:val="num" w:pos="3953"/>
        </w:tabs>
        <w:ind w:left="3953" w:hanging="360"/>
      </w:pPr>
      <w:rPr>
        <w:rFonts w:ascii="Wingdings" w:hAnsi="Wingdings" w:hint="default"/>
      </w:rPr>
    </w:lvl>
    <w:lvl w:ilvl="6" w:tplc="04190001" w:tentative="1">
      <w:start w:val="1"/>
      <w:numFmt w:val="bullet"/>
      <w:lvlText w:val=""/>
      <w:lvlJc w:val="left"/>
      <w:pPr>
        <w:tabs>
          <w:tab w:val="num" w:pos="4673"/>
        </w:tabs>
        <w:ind w:left="4673" w:hanging="360"/>
      </w:pPr>
      <w:rPr>
        <w:rFonts w:ascii="Symbol" w:hAnsi="Symbol" w:hint="default"/>
      </w:rPr>
    </w:lvl>
    <w:lvl w:ilvl="7" w:tplc="04190003" w:tentative="1">
      <w:start w:val="1"/>
      <w:numFmt w:val="bullet"/>
      <w:lvlText w:val="o"/>
      <w:lvlJc w:val="left"/>
      <w:pPr>
        <w:tabs>
          <w:tab w:val="num" w:pos="5393"/>
        </w:tabs>
        <w:ind w:left="5393" w:hanging="360"/>
      </w:pPr>
      <w:rPr>
        <w:rFonts w:ascii="Courier New" w:hAnsi="Courier New" w:hint="default"/>
      </w:rPr>
    </w:lvl>
    <w:lvl w:ilvl="8" w:tplc="04190005" w:tentative="1">
      <w:start w:val="1"/>
      <w:numFmt w:val="bullet"/>
      <w:lvlText w:val=""/>
      <w:lvlJc w:val="left"/>
      <w:pPr>
        <w:tabs>
          <w:tab w:val="num" w:pos="6113"/>
        </w:tabs>
        <w:ind w:left="6113" w:hanging="360"/>
      </w:pPr>
      <w:rPr>
        <w:rFonts w:ascii="Wingdings" w:hAnsi="Wingdings" w:hint="default"/>
      </w:rPr>
    </w:lvl>
  </w:abstractNum>
  <w:abstractNum w:abstractNumId="23">
    <w:nsid w:val="74AB1EE3"/>
    <w:multiLevelType w:val="hybridMultilevel"/>
    <w:tmpl w:val="58FC19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A9E5B09"/>
    <w:multiLevelType w:val="hybridMultilevel"/>
    <w:tmpl w:val="56D20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
  </w:num>
  <w:num w:numId="2">
    <w:abstractNumId w:val="18"/>
  </w:num>
  <w:num w:numId="3">
    <w:abstractNumId w:val="21"/>
  </w:num>
  <w:num w:numId="4">
    <w:abstractNumId w:val="13"/>
  </w:num>
  <w:num w:numId="5">
    <w:abstractNumId w:val="5"/>
  </w:num>
  <w:num w:numId="6">
    <w:abstractNumId w:val="17"/>
  </w:num>
  <w:num w:numId="7">
    <w:abstractNumId w:val="0"/>
  </w:num>
  <w:num w:numId="8">
    <w:abstractNumId w:val="3"/>
  </w:num>
  <w:num w:numId="9">
    <w:abstractNumId w:val="22"/>
  </w:num>
  <w:num w:numId="10">
    <w:abstractNumId w:val="20"/>
  </w:num>
  <w:num w:numId="11">
    <w:abstractNumId w:val="11"/>
  </w:num>
  <w:num w:numId="12">
    <w:abstractNumId w:val="8"/>
  </w:num>
  <w:num w:numId="13">
    <w:abstractNumId w:val="1"/>
  </w:num>
  <w:num w:numId="14">
    <w:abstractNumId w:val="14"/>
  </w:num>
  <w:num w:numId="15">
    <w:abstractNumId w:val="12"/>
  </w:num>
  <w:num w:numId="16">
    <w:abstractNumId w:val="7"/>
  </w:num>
  <w:num w:numId="17">
    <w:abstractNumId w:val="15"/>
  </w:num>
  <w:num w:numId="18">
    <w:abstractNumId w:val="19"/>
  </w:num>
  <w:num w:numId="19">
    <w:abstractNumId w:val="9"/>
  </w:num>
  <w:num w:numId="20">
    <w:abstractNumId w:val="24"/>
  </w:num>
  <w:num w:numId="21">
    <w:abstractNumId w:val="2"/>
  </w:num>
  <w:num w:numId="22">
    <w:abstractNumId w:val="10"/>
  </w:num>
  <w:num w:numId="23">
    <w:abstractNumId w:val="23"/>
  </w:num>
  <w:num w:numId="24">
    <w:abstractNumId w:val="6"/>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46E0B"/>
    <w:rsid w:val="000239BC"/>
    <w:rsid w:val="00063E3A"/>
    <w:rsid w:val="00064136"/>
    <w:rsid w:val="0009525E"/>
    <w:rsid w:val="000E1265"/>
    <w:rsid w:val="000E1ECE"/>
    <w:rsid w:val="001012EE"/>
    <w:rsid w:val="0016146C"/>
    <w:rsid w:val="001B6F52"/>
    <w:rsid w:val="001D1988"/>
    <w:rsid w:val="0020346C"/>
    <w:rsid w:val="00206BBC"/>
    <w:rsid w:val="003245DC"/>
    <w:rsid w:val="00330EE2"/>
    <w:rsid w:val="00351DD9"/>
    <w:rsid w:val="003569A0"/>
    <w:rsid w:val="00421F53"/>
    <w:rsid w:val="004B46EC"/>
    <w:rsid w:val="004C022E"/>
    <w:rsid w:val="00504D15"/>
    <w:rsid w:val="00547A21"/>
    <w:rsid w:val="00563F60"/>
    <w:rsid w:val="005C1E9F"/>
    <w:rsid w:val="005E0675"/>
    <w:rsid w:val="006420DF"/>
    <w:rsid w:val="00661130"/>
    <w:rsid w:val="00756CFA"/>
    <w:rsid w:val="007E1EEB"/>
    <w:rsid w:val="00816E88"/>
    <w:rsid w:val="00896ECC"/>
    <w:rsid w:val="008D11FB"/>
    <w:rsid w:val="00913446"/>
    <w:rsid w:val="0092251C"/>
    <w:rsid w:val="0092420B"/>
    <w:rsid w:val="00A55606"/>
    <w:rsid w:val="00A82A6D"/>
    <w:rsid w:val="00AC50CD"/>
    <w:rsid w:val="00AD29E0"/>
    <w:rsid w:val="00B46E0B"/>
    <w:rsid w:val="00B533BF"/>
    <w:rsid w:val="00B66317"/>
    <w:rsid w:val="00B86024"/>
    <w:rsid w:val="00C17840"/>
    <w:rsid w:val="00C2797F"/>
    <w:rsid w:val="00C514C0"/>
    <w:rsid w:val="00C7085A"/>
    <w:rsid w:val="00D0474C"/>
    <w:rsid w:val="00D23142"/>
    <w:rsid w:val="00D37925"/>
    <w:rsid w:val="00D5233F"/>
    <w:rsid w:val="00D705AD"/>
    <w:rsid w:val="00D93029"/>
    <w:rsid w:val="00D96352"/>
    <w:rsid w:val="00DA427F"/>
    <w:rsid w:val="00DE5946"/>
    <w:rsid w:val="00EB7308"/>
    <w:rsid w:val="00EE4A59"/>
    <w:rsid w:val="00F27B93"/>
    <w:rsid w:val="00F369F2"/>
    <w:rsid w:val="00FB6D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E0675"/>
    <w:pPr>
      <w:spacing w:after="200" w:line="276" w:lineRule="auto"/>
    </w:pPr>
    <w:rPr>
      <w:sz w:val="22"/>
      <w:szCs w:val="22"/>
      <w:lang w:eastAsia="en-US"/>
    </w:rPr>
  </w:style>
  <w:style w:type="paragraph" w:styleId="1">
    <w:name w:val="heading 1"/>
    <w:basedOn w:val="a"/>
    <w:link w:val="10"/>
    <w:uiPriority w:val="99"/>
    <w:qFormat/>
    <w:locked/>
    <w:rsid w:val="00206BBC"/>
    <w:pPr>
      <w:spacing w:before="100" w:beforeAutospacing="1" w:after="100" w:afterAutospacing="1" w:line="240" w:lineRule="auto"/>
      <w:outlineLvl w:val="0"/>
    </w:pPr>
    <w:rPr>
      <w:rFonts w:ascii="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D00A4E"/>
    <w:rPr>
      <w:rFonts w:ascii="Cambria" w:eastAsia="Times New Roman" w:hAnsi="Cambria" w:cs="Times New Roman"/>
      <w:b/>
      <w:bCs/>
      <w:kern w:val="32"/>
      <w:sz w:val="32"/>
      <w:szCs w:val="32"/>
      <w:lang w:eastAsia="en-US"/>
    </w:rPr>
  </w:style>
  <w:style w:type="paragraph" w:styleId="a3">
    <w:name w:val="List Paragraph"/>
    <w:basedOn w:val="a"/>
    <w:uiPriority w:val="99"/>
    <w:qFormat/>
    <w:rsid w:val="008D11FB"/>
    <w:pPr>
      <w:ind w:left="720"/>
      <w:contextualSpacing/>
    </w:pPr>
  </w:style>
  <w:style w:type="paragraph" w:styleId="a4">
    <w:name w:val="Normal (Web)"/>
    <w:basedOn w:val="a"/>
    <w:uiPriority w:val="99"/>
    <w:rsid w:val="00AD29E0"/>
    <w:pPr>
      <w:spacing w:before="100" w:beforeAutospacing="1" w:after="100" w:afterAutospacing="1" w:line="240" w:lineRule="auto"/>
    </w:pPr>
    <w:rPr>
      <w:rFonts w:ascii="Times New Roman" w:eastAsia="Times New Roman" w:hAnsi="Times New Roman"/>
      <w:sz w:val="24"/>
      <w:szCs w:val="24"/>
      <w:lang w:eastAsia="ru-RU"/>
    </w:rPr>
  </w:style>
  <w:style w:type="character" w:styleId="a5">
    <w:name w:val="Strong"/>
    <w:uiPriority w:val="99"/>
    <w:qFormat/>
    <w:rsid w:val="001B6F52"/>
    <w:rPr>
      <w:rFonts w:cs="Times New Roman"/>
      <w:b/>
      <w:bCs/>
    </w:rPr>
  </w:style>
  <w:style w:type="character" w:styleId="a6">
    <w:name w:val="Emphasis"/>
    <w:uiPriority w:val="99"/>
    <w:qFormat/>
    <w:rsid w:val="001B6F52"/>
    <w:rPr>
      <w:rFonts w:cs="Times New Roman"/>
      <w:i/>
      <w:iCs/>
    </w:rPr>
  </w:style>
  <w:style w:type="character" w:styleId="a7">
    <w:name w:val="Hyperlink"/>
    <w:uiPriority w:val="99"/>
    <w:rsid w:val="00816E88"/>
    <w:rPr>
      <w:rFonts w:cs="Times New Roman"/>
      <w:color w:val="0000FF"/>
      <w:u w:val="single"/>
    </w:rPr>
  </w:style>
  <w:style w:type="paragraph" w:customStyle="1" w:styleId="headline">
    <w:name w:val="headline"/>
    <w:basedOn w:val="a"/>
    <w:uiPriority w:val="99"/>
    <w:rsid w:val="00206BBC"/>
    <w:pPr>
      <w:spacing w:before="100" w:beforeAutospacing="1" w:after="100" w:afterAutospacing="1" w:line="240" w:lineRule="auto"/>
    </w:pPr>
    <w:rPr>
      <w:rFonts w:ascii="Times New Roman" w:hAnsi="Times New Roman"/>
      <w:sz w:val="24"/>
      <w:szCs w:val="24"/>
      <w:lang w:eastAsia="ru-RU"/>
    </w:rPr>
  </w:style>
  <w:style w:type="paragraph" w:styleId="a8">
    <w:name w:val="header"/>
    <w:basedOn w:val="a"/>
    <w:link w:val="a9"/>
    <w:uiPriority w:val="99"/>
    <w:unhideWhenUsed/>
    <w:rsid w:val="004B46EC"/>
    <w:pPr>
      <w:tabs>
        <w:tab w:val="center" w:pos="4677"/>
        <w:tab w:val="right" w:pos="9355"/>
      </w:tabs>
    </w:pPr>
  </w:style>
  <w:style w:type="character" w:customStyle="1" w:styleId="a9">
    <w:name w:val="Верхний колонтитул Знак"/>
    <w:link w:val="a8"/>
    <w:uiPriority w:val="99"/>
    <w:rsid w:val="004B46EC"/>
    <w:rPr>
      <w:sz w:val="22"/>
      <w:szCs w:val="22"/>
      <w:lang w:eastAsia="en-US"/>
    </w:rPr>
  </w:style>
  <w:style w:type="paragraph" w:styleId="aa">
    <w:name w:val="footer"/>
    <w:basedOn w:val="a"/>
    <w:link w:val="ab"/>
    <w:uiPriority w:val="99"/>
    <w:unhideWhenUsed/>
    <w:rsid w:val="004B46EC"/>
    <w:pPr>
      <w:tabs>
        <w:tab w:val="center" w:pos="4677"/>
        <w:tab w:val="right" w:pos="9355"/>
      </w:tabs>
    </w:pPr>
  </w:style>
  <w:style w:type="character" w:customStyle="1" w:styleId="ab">
    <w:name w:val="Нижний колонтитул Знак"/>
    <w:link w:val="aa"/>
    <w:uiPriority w:val="99"/>
    <w:rsid w:val="004B46EC"/>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993294">
      <w:marLeft w:val="0"/>
      <w:marRight w:val="0"/>
      <w:marTop w:val="0"/>
      <w:marBottom w:val="0"/>
      <w:divBdr>
        <w:top w:val="none" w:sz="0" w:space="0" w:color="auto"/>
        <w:left w:val="none" w:sz="0" w:space="0" w:color="auto"/>
        <w:bottom w:val="none" w:sz="0" w:space="0" w:color="auto"/>
        <w:right w:val="none" w:sz="0" w:space="0" w:color="auto"/>
      </w:divBdr>
      <w:divsChild>
        <w:div w:id="224993295">
          <w:marLeft w:val="547"/>
          <w:marRight w:val="0"/>
          <w:marTop w:val="115"/>
          <w:marBottom w:val="0"/>
          <w:divBdr>
            <w:top w:val="none" w:sz="0" w:space="0" w:color="auto"/>
            <w:left w:val="none" w:sz="0" w:space="0" w:color="auto"/>
            <w:bottom w:val="none" w:sz="0" w:space="0" w:color="auto"/>
            <w:right w:val="none" w:sz="0" w:space="0" w:color="auto"/>
          </w:divBdr>
        </w:div>
        <w:div w:id="224993296">
          <w:marLeft w:val="547"/>
          <w:marRight w:val="0"/>
          <w:marTop w:val="115"/>
          <w:marBottom w:val="0"/>
          <w:divBdr>
            <w:top w:val="none" w:sz="0" w:space="0" w:color="auto"/>
            <w:left w:val="none" w:sz="0" w:space="0" w:color="auto"/>
            <w:bottom w:val="none" w:sz="0" w:space="0" w:color="auto"/>
            <w:right w:val="none" w:sz="0" w:space="0" w:color="auto"/>
          </w:divBdr>
        </w:div>
        <w:div w:id="224993300">
          <w:marLeft w:val="547"/>
          <w:marRight w:val="0"/>
          <w:marTop w:val="115"/>
          <w:marBottom w:val="0"/>
          <w:divBdr>
            <w:top w:val="none" w:sz="0" w:space="0" w:color="auto"/>
            <w:left w:val="none" w:sz="0" w:space="0" w:color="auto"/>
            <w:bottom w:val="none" w:sz="0" w:space="0" w:color="auto"/>
            <w:right w:val="none" w:sz="0" w:space="0" w:color="auto"/>
          </w:divBdr>
        </w:div>
        <w:div w:id="224993302">
          <w:marLeft w:val="547"/>
          <w:marRight w:val="0"/>
          <w:marTop w:val="115"/>
          <w:marBottom w:val="0"/>
          <w:divBdr>
            <w:top w:val="none" w:sz="0" w:space="0" w:color="auto"/>
            <w:left w:val="none" w:sz="0" w:space="0" w:color="auto"/>
            <w:bottom w:val="none" w:sz="0" w:space="0" w:color="auto"/>
            <w:right w:val="none" w:sz="0" w:space="0" w:color="auto"/>
          </w:divBdr>
        </w:div>
      </w:divsChild>
    </w:div>
    <w:div w:id="224993299">
      <w:marLeft w:val="0"/>
      <w:marRight w:val="0"/>
      <w:marTop w:val="0"/>
      <w:marBottom w:val="0"/>
      <w:divBdr>
        <w:top w:val="none" w:sz="0" w:space="0" w:color="auto"/>
        <w:left w:val="none" w:sz="0" w:space="0" w:color="auto"/>
        <w:bottom w:val="none" w:sz="0" w:space="0" w:color="auto"/>
        <w:right w:val="none" w:sz="0" w:space="0" w:color="auto"/>
      </w:divBdr>
      <w:divsChild>
        <w:div w:id="224993297">
          <w:marLeft w:val="547"/>
          <w:marRight w:val="0"/>
          <w:marTop w:val="96"/>
          <w:marBottom w:val="0"/>
          <w:divBdr>
            <w:top w:val="none" w:sz="0" w:space="0" w:color="auto"/>
            <w:left w:val="none" w:sz="0" w:space="0" w:color="auto"/>
            <w:bottom w:val="none" w:sz="0" w:space="0" w:color="auto"/>
            <w:right w:val="none" w:sz="0" w:space="0" w:color="auto"/>
          </w:divBdr>
        </w:div>
        <w:div w:id="224993298">
          <w:marLeft w:val="547"/>
          <w:marRight w:val="0"/>
          <w:marTop w:val="96"/>
          <w:marBottom w:val="0"/>
          <w:divBdr>
            <w:top w:val="none" w:sz="0" w:space="0" w:color="auto"/>
            <w:left w:val="none" w:sz="0" w:space="0" w:color="auto"/>
            <w:bottom w:val="none" w:sz="0" w:space="0" w:color="auto"/>
            <w:right w:val="none" w:sz="0" w:space="0" w:color="auto"/>
          </w:divBdr>
        </w:div>
        <w:div w:id="224993301">
          <w:marLeft w:val="547"/>
          <w:marRight w:val="0"/>
          <w:marTop w:val="96"/>
          <w:marBottom w:val="0"/>
          <w:divBdr>
            <w:top w:val="none" w:sz="0" w:space="0" w:color="auto"/>
            <w:left w:val="none" w:sz="0" w:space="0" w:color="auto"/>
            <w:bottom w:val="none" w:sz="0" w:space="0" w:color="auto"/>
            <w:right w:val="none" w:sz="0" w:space="0" w:color="auto"/>
          </w:divBdr>
        </w:div>
      </w:divsChild>
    </w:div>
    <w:div w:id="224993303">
      <w:marLeft w:val="0"/>
      <w:marRight w:val="0"/>
      <w:marTop w:val="0"/>
      <w:marBottom w:val="0"/>
      <w:divBdr>
        <w:top w:val="none" w:sz="0" w:space="0" w:color="auto"/>
        <w:left w:val="none" w:sz="0" w:space="0" w:color="auto"/>
        <w:bottom w:val="none" w:sz="0" w:space="0" w:color="auto"/>
        <w:right w:val="none" w:sz="0" w:space="0" w:color="auto"/>
      </w:divBdr>
    </w:div>
    <w:div w:id="224993304">
      <w:marLeft w:val="0"/>
      <w:marRight w:val="0"/>
      <w:marTop w:val="0"/>
      <w:marBottom w:val="0"/>
      <w:divBdr>
        <w:top w:val="none" w:sz="0" w:space="0" w:color="auto"/>
        <w:left w:val="none" w:sz="0" w:space="0" w:color="auto"/>
        <w:bottom w:val="none" w:sz="0" w:space="0" w:color="auto"/>
        <w:right w:val="none" w:sz="0" w:space="0" w:color="auto"/>
      </w:divBdr>
      <w:divsChild>
        <w:div w:id="2249933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lyshok.23@yandex.ru" TargetMode="External"/><Relationship Id="rId13" Type="http://schemas.openxmlformats.org/officeDocument/2006/relationships/image" Target="media/image5.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226</TotalTime>
  <Pages>1</Pages>
  <Words>2893</Words>
  <Characters>16492</Characters>
  <Application>Microsoft Office Word</Application>
  <DocSecurity>0</DocSecurity>
  <Lines>137</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МДОУ детский сад №1</dc:creator>
  <cp:keywords/>
  <dc:description/>
  <cp:lastModifiedBy>User</cp:lastModifiedBy>
  <cp:revision>31</cp:revision>
  <cp:lastPrinted>2021-03-22T04:08:00Z</cp:lastPrinted>
  <dcterms:created xsi:type="dcterms:W3CDTF">2012-08-22T08:21:00Z</dcterms:created>
  <dcterms:modified xsi:type="dcterms:W3CDTF">2021-03-24T08:42:00Z</dcterms:modified>
</cp:coreProperties>
</file>