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3A86" w14:textId="77777777" w:rsidR="00CE4409" w:rsidRPr="00BF206A" w:rsidRDefault="00CE4409" w:rsidP="00BF206A">
      <w:pPr>
        <w:pStyle w:val="a3"/>
        <w:spacing w:before="0" w:after="0"/>
        <w:ind w:firstLine="567"/>
        <w:jc w:val="center"/>
        <w:rPr>
          <w:b/>
          <w:i/>
          <w:iCs/>
          <w:color w:val="000000"/>
          <w:sz w:val="28"/>
          <w:szCs w:val="28"/>
        </w:rPr>
      </w:pPr>
      <w:r w:rsidRPr="00BF206A">
        <w:rPr>
          <w:b/>
          <w:i/>
          <w:iCs/>
          <w:color w:val="000000"/>
          <w:sz w:val="28"/>
          <w:szCs w:val="28"/>
        </w:rPr>
        <w:t>Возрастные особенности детей 4 – 5 лет.</w:t>
      </w:r>
    </w:p>
    <w:p w14:paraId="2089F0C9" w14:textId="77777777" w:rsidR="00CE4409" w:rsidRPr="00BF206A" w:rsidRDefault="00CE4409" w:rsidP="00CE4409">
      <w:pPr>
        <w:ind w:firstLine="550"/>
        <w:jc w:val="both"/>
        <w:rPr>
          <w:rStyle w:val="61"/>
          <w:sz w:val="28"/>
          <w:szCs w:val="28"/>
        </w:rPr>
      </w:pPr>
      <w:r w:rsidRPr="00BF206A">
        <w:rPr>
          <w:rStyle w:val="6112pt"/>
          <w:sz w:val="28"/>
          <w:szCs w:val="28"/>
        </w:rPr>
        <w:t>Возросли физические возможности детей</w:t>
      </w:r>
      <w:r w:rsidRPr="00BF206A">
        <w:rPr>
          <w:rStyle w:val="61"/>
          <w:sz w:val="28"/>
          <w:szCs w:val="28"/>
        </w:rPr>
        <w:t>: движения их стали значи</w:t>
      </w:r>
      <w:r w:rsidRPr="00BF206A">
        <w:rPr>
          <w:rStyle w:val="61"/>
          <w:sz w:val="28"/>
          <w:szCs w:val="28"/>
        </w:rPr>
        <w:softHyphen/>
        <w:t>тельно более уверенными и разнообразными. Дошкольники испыты</w:t>
      </w:r>
      <w:r w:rsidRPr="00BF206A">
        <w:rPr>
          <w:rStyle w:val="61"/>
          <w:sz w:val="28"/>
          <w:szCs w:val="28"/>
        </w:rPr>
        <w:softHyphen/>
        <w:t xml:space="preserve">вают острую потребность в движении. В случае ограничения активной двигательной деятельности они быстро </w:t>
      </w:r>
      <w:proofErr w:type="spellStart"/>
      <w:r w:rsidRPr="00BF206A">
        <w:rPr>
          <w:rStyle w:val="61"/>
          <w:sz w:val="28"/>
          <w:szCs w:val="28"/>
        </w:rPr>
        <w:t>перевозбуждаются</w:t>
      </w:r>
      <w:proofErr w:type="spellEnd"/>
      <w:r w:rsidRPr="00BF206A">
        <w:rPr>
          <w:rStyle w:val="61"/>
          <w:sz w:val="28"/>
          <w:szCs w:val="28"/>
        </w:rPr>
        <w:t xml:space="preserve">, становятся непослушными, капризными. </w:t>
      </w:r>
    </w:p>
    <w:p w14:paraId="66E71B25" w14:textId="77777777" w:rsidR="00CE4409" w:rsidRPr="00BF206A" w:rsidRDefault="00CE4409" w:rsidP="00CE4409">
      <w:pPr>
        <w:ind w:firstLine="550"/>
        <w:jc w:val="both"/>
        <w:rPr>
          <w:sz w:val="28"/>
          <w:szCs w:val="28"/>
        </w:rPr>
      </w:pPr>
      <w:r w:rsidRPr="00BF206A">
        <w:rPr>
          <w:rStyle w:val="61"/>
          <w:sz w:val="28"/>
          <w:szCs w:val="28"/>
        </w:rPr>
        <w:t>У детей активно проявляется стремление к общению со сверстника</w:t>
      </w:r>
      <w:r w:rsidRPr="00BF206A">
        <w:rPr>
          <w:rStyle w:val="61"/>
          <w:sz w:val="28"/>
          <w:szCs w:val="28"/>
        </w:rPr>
        <w:softHyphen/>
        <w:t xml:space="preserve">ми. Если ребенок трех лет вполне удовлетворяется «обществом» кукол, то в 4 – </w:t>
      </w:r>
      <w:proofErr w:type="gramStart"/>
      <w:r w:rsidRPr="00BF206A">
        <w:rPr>
          <w:rStyle w:val="61"/>
          <w:sz w:val="28"/>
          <w:szCs w:val="28"/>
        </w:rPr>
        <w:t>5  лет</w:t>
      </w:r>
      <w:proofErr w:type="gramEnd"/>
      <w:r w:rsidRPr="00BF206A">
        <w:rPr>
          <w:rStyle w:val="61"/>
          <w:sz w:val="28"/>
          <w:szCs w:val="28"/>
        </w:rPr>
        <w:t xml:space="preserve"> он нуждается в содержательных контактах со сверстника</w:t>
      </w:r>
      <w:r w:rsidRPr="00BF206A">
        <w:rPr>
          <w:rStyle w:val="61"/>
          <w:sz w:val="28"/>
          <w:szCs w:val="28"/>
        </w:rPr>
        <w:softHyphen/>
        <w:t xml:space="preserve">ми. Дети общаются по поводу игрушек, совместных игр, общих дел. Их речевые контакты становятся более результативными и действенными. </w:t>
      </w:r>
    </w:p>
    <w:p w14:paraId="4B094943" w14:textId="77777777" w:rsidR="00CE4409" w:rsidRPr="00BF206A" w:rsidRDefault="00CE4409" w:rsidP="00CE4409">
      <w:pPr>
        <w:ind w:firstLine="550"/>
        <w:jc w:val="both"/>
        <w:rPr>
          <w:sz w:val="28"/>
          <w:szCs w:val="28"/>
        </w:rPr>
      </w:pPr>
      <w:r w:rsidRPr="00BF206A">
        <w:rPr>
          <w:rStyle w:val="61"/>
          <w:sz w:val="28"/>
          <w:szCs w:val="28"/>
        </w:rPr>
        <w:t>Новые черты появляются в общении детей 4-5 лет с воспитате</w:t>
      </w:r>
      <w:r w:rsidRPr="00BF206A">
        <w:rPr>
          <w:rStyle w:val="61"/>
          <w:sz w:val="28"/>
          <w:szCs w:val="28"/>
        </w:rPr>
        <w:softHyphen/>
        <w:t>лем. Дошкольники охотно сотрудничают со взрослыми в практических делах (совместные игры, трудовые поручения, уход за животными, растениями), но наряду с этим всё более активно стремятся к позна</w:t>
      </w:r>
      <w:r w:rsidRPr="00BF206A">
        <w:rPr>
          <w:rStyle w:val="61"/>
          <w:sz w:val="28"/>
          <w:szCs w:val="28"/>
        </w:rPr>
        <w:softHyphen/>
        <w:t>вательному, интеллектуальному общению. В своих познавательных интересах ребёнок начинает выходить за рамки конкретной ситуации. Возраст «почемучек» проявляется в многочисленных вопросах детей к воспитателю: «Почему?», «Зачем?», «Для чего?».</w:t>
      </w:r>
    </w:p>
    <w:p w14:paraId="3E4C5B9E" w14:textId="77777777" w:rsidR="00CE4409" w:rsidRPr="00BF206A" w:rsidRDefault="00CE4409" w:rsidP="00CE4409">
      <w:pPr>
        <w:ind w:firstLine="550"/>
        <w:jc w:val="both"/>
        <w:rPr>
          <w:sz w:val="28"/>
          <w:szCs w:val="28"/>
        </w:rPr>
      </w:pPr>
      <w:r w:rsidRPr="00BF206A">
        <w:rPr>
          <w:rStyle w:val="6112pt"/>
          <w:sz w:val="28"/>
          <w:szCs w:val="28"/>
        </w:rPr>
        <w:t>Ребёнок пятого года жизни отличается высокой активностью.</w:t>
      </w:r>
      <w:r w:rsidRPr="00BF206A">
        <w:rPr>
          <w:rStyle w:val="61"/>
          <w:sz w:val="28"/>
          <w:szCs w:val="28"/>
        </w:rPr>
        <w:t xml:space="preserve"> Это создает новые возможности для развития самостоятельности во всех сферах его жизни. Развитию самостоятельности в познании способст</w:t>
      </w:r>
      <w:r w:rsidRPr="00BF206A">
        <w:rPr>
          <w:rStyle w:val="61"/>
          <w:sz w:val="28"/>
          <w:szCs w:val="28"/>
        </w:rPr>
        <w:softHyphen/>
        <w:t>вует освоение детьми системы разнообразных обследовательских дей</w:t>
      </w:r>
      <w:r w:rsidRPr="00BF206A">
        <w:rPr>
          <w:rStyle w:val="61"/>
          <w:sz w:val="28"/>
          <w:szCs w:val="28"/>
        </w:rPr>
        <w:softHyphen/>
        <w:t>ствий, приёмов простейшего анализа, сравнения, умения наблюдать. Ребёнок способен анализировать объекты одновременно по 2-3 при</w:t>
      </w:r>
      <w:r w:rsidRPr="00BF206A">
        <w:rPr>
          <w:rStyle w:val="61"/>
          <w:sz w:val="28"/>
          <w:szCs w:val="28"/>
        </w:rPr>
        <w:softHyphen/>
        <w:t xml:space="preserve">знакам: цвету и форме, цвету, форме и материалу и т. п. Он может сравнивать предметы по цвету, форме, размеру, запаху, вкусу и другим свойствам, находя различия и сходство. </w:t>
      </w:r>
    </w:p>
    <w:p w14:paraId="126392CB" w14:textId="77777777" w:rsidR="00CE4409" w:rsidRPr="00BF206A" w:rsidRDefault="00CE4409" w:rsidP="00CE4409">
      <w:pPr>
        <w:ind w:firstLine="550"/>
        <w:jc w:val="both"/>
        <w:rPr>
          <w:sz w:val="28"/>
          <w:szCs w:val="28"/>
        </w:rPr>
      </w:pPr>
      <w:r w:rsidRPr="00BF206A">
        <w:rPr>
          <w:rStyle w:val="6112pt"/>
          <w:sz w:val="28"/>
          <w:szCs w:val="28"/>
        </w:rPr>
        <w:t>У детей 4-5 лет ярко проявляется интерес к игре.</w:t>
      </w:r>
      <w:r w:rsidRPr="00BF206A">
        <w:rPr>
          <w:rStyle w:val="61"/>
          <w:sz w:val="28"/>
          <w:szCs w:val="28"/>
        </w:rPr>
        <w:t xml:space="preserve"> Игра усложня</w:t>
      </w:r>
      <w:r w:rsidRPr="00BF206A">
        <w:rPr>
          <w:rStyle w:val="61"/>
          <w:sz w:val="28"/>
          <w:szCs w:val="28"/>
        </w:rPr>
        <w:softHyphen/>
        <w:t>ется по содержанию, количеству ролей и ролевых диалогов. Дети уве</w:t>
      </w:r>
      <w:r w:rsidRPr="00BF206A">
        <w:rPr>
          <w:rStyle w:val="61"/>
          <w:sz w:val="28"/>
          <w:szCs w:val="28"/>
        </w:rPr>
        <w:softHyphen/>
        <w:t xml:space="preserve">ренно называют свою игровую роль, действуют в соответствии с ней. Преобладает однополое игровое общение. Девочки предпочитают игры на семейно-бытовые сюжеты, игры «в принцесс». Мальчиков привлекают игры «в военных, строителей, моряков». Игра продолжает оставаться основной формой организации их жизни. </w:t>
      </w:r>
      <w:r w:rsidRPr="00BF206A">
        <w:rPr>
          <w:rStyle w:val="6112pt"/>
          <w:sz w:val="28"/>
          <w:szCs w:val="28"/>
        </w:rPr>
        <w:t>Примечательной особенностью детей является фантазирование,</w:t>
      </w:r>
      <w:r w:rsidRPr="00BF206A">
        <w:rPr>
          <w:rStyle w:val="61"/>
          <w:sz w:val="28"/>
          <w:szCs w:val="28"/>
        </w:rPr>
        <w:t xml:space="preserve"> нередко они путают вымысел и ре</w:t>
      </w:r>
      <w:r w:rsidRPr="00BF206A">
        <w:rPr>
          <w:rStyle w:val="61"/>
          <w:sz w:val="28"/>
          <w:szCs w:val="28"/>
        </w:rPr>
        <w:softHyphen/>
        <w:t>альность. Яркость фантазий расширяет рамки умственных возможно</w:t>
      </w:r>
      <w:r w:rsidRPr="00BF206A">
        <w:rPr>
          <w:rStyle w:val="61"/>
          <w:sz w:val="28"/>
          <w:szCs w:val="28"/>
        </w:rPr>
        <w:softHyphen/>
        <w:t>стей детей и используется воспитателем для обогащения детского иг</w:t>
      </w:r>
      <w:r w:rsidRPr="00BF206A">
        <w:rPr>
          <w:rStyle w:val="61"/>
          <w:sz w:val="28"/>
          <w:szCs w:val="28"/>
        </w:rPr>
        <w:softHyphen/>
        <w:t>рового опыта: придумывания в игре фантастических образов живот</w:t>
      </w:r>
      <w:r w:rsidRPr="00BF206A">
        <w:rPr>
          <w:rStyle w:val="61"/>
          <w:sz w:val="28"/>
          <w:szCs w:val="28"/>
        </w:rPr>
        <w:softHyphen/>
        <w:t>ных, людей, сказочных путешествий.</w:t>
      </w:r>
    </w:p>
    <w:p w14:paraId="110339C9" w14:textId="77777777" w:rsidR="00CE4409" w:rsidRPr="00BF206A" w:rsidRDefault="00CE4409" w:rsidP="00CE4409">
      <w:pPr>
        <w:ind w:firstLine="550"/>
        <w:jc w:val="both"/>
        <w:rPr>
          <w:sz w:val="28"/>
          <w:szCs w:val="28"/>
        </w:rPr>
      </w:pPr>
      <w:r w:rsidRPr="00BF206A">
        <w:rPr>
          <w:rStyle w:val="61"/>
          <w:sz w:val="28"/>
          <w:szCs w:val="28"/>
        </w:rPr>
        <w:t xml:space="preserve">У детей этого возраста </w:t>
      </w:r>
      <w:r w:rsidRPr="00BF206A">
        <w:rPr>
          <w:rStyle w:val="6112pt"/>
          <w:sz w:val="28"/>
          <w:szCs w:val="28"/>
        </w:rPr>
        <w:t>наблюдается пробуждение интереса к прави</w:t>
      </w:r>
      <w:r w:rsidRPr="00BF206A">
        <w:rPr>
          <w:rStyle w:val="6112pt"/>
          <w:sz w:val="28"/>
          <w:szCs w:val="28"/>
        </w:rPr>
        <w:softHyphen/>
        <w:t xml:space="preserve">лам поведения, </w:t>
      </w:r>
      <w:r w:rsidRPr="00BF206A">
        <w:rPr>
          <w:rStyle w:val="61"/>
          <w:sz w:val="28"/>
          <w:szCs w:val="28"/>
        </w:rPr>
        <w:t>о чём свидетельствуют многочисленные жалобы-заяв</w:t>
      </w:r>
      <w:r w:rsidRPr="00BF206A">
        <w:rPr>
          <w:rStyle w:val="61"/>
          <w:sz w:val="28"/>
          <w:szCs w:val="28"/>
        </w:rPr>
        <w:softHyphen/>
        <w:t xml:space="preserve">ления детей воспитателю о том, что кто-то делает что-то неправильно или не выполняет какое-то требование. Такое «заявление» ребенка означает, что он осмыслил требование как необходимое и ему важно получить авторитетное подтверждение правильности своего мнения, а также услышать от воспитателя дополнительные разъяснения по поводу «границ» действия правила. </w:t>
      </w:r>
    </w:p>
    <w:p w14:paraId="43CC84CC" w14:textId="77777777" w:rsidR="00CE4409" w:rsidRPr="00BF206A" w:rsidRDefault="00CE4409" w:rsidP="00CE4409">
      <w:pPr>
        <w:ind w:firstLine="550"/>
        <w:jc w:val="both"/>
        <w:rPr>
          <w:rStyle w:val="61"/>
          <w:sz w:val="28"/>
          <w:szCs w:val="28"/>
        </w:rPr>
      </w:pPr>
      <w:r w:rsidRPr="00BF206A">
        <w:rPr>
          <w:rStyle w:val="61"/>
          <w:sz w:val="28"/>
          <w:szCs w:val="28"/>
        </w:rPr>
        <w:lastRenderedPageBreak/>
        <w:t>Дети отличаются повышенной чувствительностью к словам, оцен</w:t>
      </w:r>
      <w:r w:rsidRPr="00BF206A">
        <w:rPr>
          <w:rStyle w:val="61"/>
          <w:sz w:val="28"/>
          <w:szCs w:val="28"/>
        </w:rPr>
        <w:softHyphen/>
        <w:t xml:space="preserve">кам и отношению к ним взрослых. Они радуются похвале, но на неодобрение или замечание часто реагирует остро эмоционально: вспышками гнева, слезами, воспринимая замечания как личную обиду. </w:t>
      </w:r>
      <w:r w:rsidRPr="00BF206A">
        <w:rPr>
          <w:rStyle w:val="6112pt"/>
          <w:sz w:val="28"/>
          <w:szCs w:val="28"/>
        </w:rPr>
        <w:t>Ранимость ребенка 4-5 лет –</w:t>
      </w:r>
      <w:r w:rsidRPr="00BF206A">
        <w:rPr>
          <w:rStyle w:val="61"/>
          <w:sz w:val="28"/>
          <w:szCs w:val="28"/>
        </w:rPr>
        <w:t xml:space="preserve"> это не проявление его индиви</w:t>
      </w:r>
      <w:r w:rsidRPr="00BF206A">
        <w:rPr>
          <w:rStyle w:val="61"/>
          <w:sz w:val="28"/>
          <w:szCs w:val="28"/>
        </w:rPr>
        <w:softHyphen/>
        <w:t xml:space="preserve">дуальности, а особенность возраста. </w:t>
      </w:r>
    </w:p>
    <w:p w14:paraId="180F6978" w14:textId="77777777" w:rsidR="00CE4409" w:rsidRPr="00BF206A" w:rsidRDefault="00CE4409" w:rsidP="00CE4409">
      <w:pPr>
        <w:ind w:firstLine="550"/>
        <w:jc w:val="both"/>
        <w:rPr>
          <w:sz w:val="28"/>
          <w:szCs w:val="28"/>
        </w:rPr>
      </w:pPr>
      <w:r w:rsidRPr="00BF206A">
        <w:rPr>
          <w:rStyle w:val="61"/>
          <w:sz w:val="28"/>
          <w:szCs w:val="28"/>
        </w:rPr>
        <w:t xml:space="preserve">На пятом году жизни дети проявляют интерес к вопросам пола, </w:t>
      </w:r>
      <w:r w:rsidRPr="00BF206A">
        <w:rPr>
          <w:rStyle w:val="6112pt"/>
          <w:sz w:val="28"/>
          <w:szCs w:val="28"/>
        </w:rPr>
        <w:t>начинается осознание своей половой принадлежности.</w:t>
      </w:r>
      <w:r w:rsidRPr="00BF206A">
        <w:rPr>
          <w:rStyle w:val="61"/>
          <w:sz w:val="28"/>
          <w:szCs w:val="28"/>
        </w:rPr>
        <w:t xml:space="preserve"> Дети отмечают внешнее различие между мальчиками и девочками. </w:t>
      </w:r>
    </w:p>
    <w:p w14:paraId="224DCE87" w14:textId="77777777" w:rsidR="00CE4409" w:rsidRPr="00BF206A" w:rsidRDefault="00CE4409" w:rsidP="00CE4409">
      <w:pPr>
        <w:ind w:firstLine="550"/>
        <w:jc w:val="both"/>
        <w:rPr>
          <w:rStyle w:val="61"/>
          <w:sz w:val="28"/>
          <w:szCs w:val="28"/>
        </w:rPr>
      </w:pPr>
      <w:r w:rsidRPr="00BF206A">
        <w:rPr>
          <w:rStyle w:val="6112pt"/>
          <w:sz w:val="28"/>
          <w:szCs w:val="28"/>
        </w:rPr>
        <w:t>Словарь детей увеличивается</w:t>
      </w:r>
      <w:r w:rsidRPr="00BF206A">
        <w:rPr>
          <w:rStyle w:val="61"/>
          <w:sz w:val="28"/>
          <w:szCs w:val="28"/>
        </w:rPr>
        <w:t xml:space="preserve"> до 2000 слов и более. В разговоре ребёнок начинает пользоваться сложными фразами и предложениями. Дети любят играть словами, их привлекают рифмы, простейшие из которых дети легко запоминают и сочиняют подобные. </w:t>
      </w:r>
    </w:p>
    <w:p w14:paraId="7B01DF78" w14:textId="108455D5" w:rsidR="00A358BB" w:rsidRPr="00BF206A" w:rsidRDefault="00A358BB" w:rsidP="00CE4409">
      <w:pPr>
        <w:rPr>
          <w:sz w:val="28"/>
          <w:szCs w:val="28"/>
        </w:rPr>
      </w:pPr>
    </w:p>
    <w:sectPr w:rsidR="00A358BB" w:rsidRPr="00BF206A" w:rsidSect="00702B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AF"/>
    <w:rsid w:val="00702B4B"/>
    <w:rsid w:val="00995F42"/>
    <w:rsid w:val="00A358BB"/>
    <w:rsid w:val="00A905D8"/>
    <w:rsid w:val="00B551F4"/>
    <w:rsid w:val="00BF206A"/>
    <w:rsid w:val="00CE4409"/>
    <w:rsid w:val="00E6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FA133-32C0-4FEC-AE5A-13E18FB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1,Обычный (веб)"/>
    <w:basedOn w:val="a"/>
    <w:qFormat/>
    <w:rsid w:val="00702B4B"/>
    <w:pPr>
      <w:spacing w:before="40" w:after="40"/>
    </w:pPr>
    <w:rPr>
      <w:sz w:val="20"/>
      <w:szCs w:val="20"/>
    </w:rPr>
  </w:style>
  <w:style w:type="character" w:customStyle="1" w:styleId="61">
    <w:name w:val="Основной текст (61)"/>
    <w:basedOn w:val="a0"/>
    <w:uiPriority w:val="99"/>
    <w:rsid w:val="00A905D8"/>
    <w:rPr>
      <w:rFonts w:ascii="Times New Roman" w:hAnsi="Times New Roman" w:cs="Times New Roman"/>
      <w:spacing w:val="0"/>
      <w:sz w:val="23"/>
      <w:szCs w:val="23"/>
      <w:u w:val="none"/>
      <w:effect w:val="none"/>
    </w:rPr>
  </w:style>
  <w:style w:type="character" w:customStyle="1" w:styleId="6112pt">
    <w:name w:val="Основной текст (61) + 12 pt"/>
    <w:aliases w:val="Курсив,Основной текст + Полужирный"/>
    <w:basedOn w:val="a0"/>
    <w:uiPriority w:val="99"/>
    <w:rsid w:val="00A905D8"/>
    <w:rPr>
      <w:rFonts w:ascii="Times New Roman" w:hAnsi="Times New Roman" w:cs="Times New Roman"/>
      <w:i/>
      <w:iCs/>
      <w:spacing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2020-09-22T03:54:00Z</dcterms:created>
  <dcterms:modified xsi:type="dcterms:W3CDTF">2023-10-18T04:31:00Z</dcterms:modified>
</cp:coreProperties>
</file>